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spacing w:before="120"/>
        <w:jc w:val="center"/>
        <w:suppressAutoHyphens/>
        <w:hyphenationLines w:val="0"/>
        <w:tabs defTabSz="720">
          <w:tab w:val="left" w:pos="567" w:leader="none"/>
          <w:tab w:val="left" w:pos="1134" w:leader="none"/>
          <w:tab w:val="left" w:pos="1701" w:leader="none"/>
        </w:tabs>
        <w:rPr>
          <w:rFonts w:ascii="Times New Roman" w:hAnsi="Times New Roman"/>
          <w:b/>
          <w:szCs w:val="24"/>
          <w:lang w:val="en-us"/>
        </w:rPr>
      </w:pPr>
      <w:r>
        <w:rPr>
          <w:rFonts w:ascii="Times New Roman" w:hAnsi="Times New Roman"/>
          <w:b/>
          <w:szCs w:val="24"/>
          <w:lang w:val="en-us"/>
        </w:rPr>
        <w:t xml:space="preserve"> EAST BARNET ALLOTMENTS AND GARDENS ASSOCIATION</w:t>
      </w:r>
    </w:p>
    <w:p>
      <w:pPr>
        <w:ind w:left="0"/>
        <w:spacing w:before="120"/>
        <w:suppressAutoHyphens/>
        <w:hyphenationLines w:val="0"/>
        <w:tabs defTabSz="720">
          <w:tab w:val="left" w:pos="4215" w:leader="none"/>
        </w:tabs>
        <w:rPr>
          <w:rFonts w:ascii="Times New Roman" w:hAnsi="Times New Roman"/>
          <w:b/>
          <w:szCs w:val="24"/>
          <w:lang w:val="en-us"/>
        </w:rPr>
      </w:pPr>
      <w:r>
        <w:rPr>
          <w:rFonts w:ascii="Times New Roman" w:hAnsi="Times New Roman"/>
          <w:b/>
          <w:szCs w:val="24"/>
          <w:lang w:val="en-us"/>
        </w:rPr>
        <w:tab/>
        <w:t>CAT HILL</w:t>
      </w:r>
    </w:p>
    <w:p>
      <w:pPr>
        <w:ind w:left="0"/>
        <w:spacing w:before="120"/>
        <w:jc w:val="center"/>
        <w:suppressAutoHyphens/>
        <w:hyphenationLines w:val="0"/>
        <w:tabs defTabSz="720">
          <w:tab w:val="left" w:pos="4215" w:leader="none"/>
        </w:tabs>
        <w:rPr>
          <w:rFonts w:ascii="Times New Roman" w:hAnsi="Times New Roman"/>
          <w:b/>
          <w:szCs w:val="24"/>
          <w:lang w:val="en-us"/>
        </w:rPr>
      </w:pPr>
      <w:r>
        <w:rPr>
          <w:rFonts w:ascii="Times New Roman" w:hAnsi="Times New Roman"/>
          <w:b/>
          <w:szCs w:val="24"/>
          <w:lang w:val="en-us"/>
        </w:rPr>
        <w:t>COMPLAINTS PROCEDURE.</w:t>
      </w:r>
    </w:p>
    <w:p>
      <w:pPr>
        <w:ind w:left="0"/>
        <w:spacing w:before="120"/>
        <w:suppressAutoHyphens/>
        <w:hyphenationLines w:val="0"/>
        <w:tabs defTabSz="720">
          <w:tab w:val="left" w:pos="567" w:leader="none"/>
          <w:tab w:val="left" w:pos="1134" w:leader="none"/>
          <w:tab w:val="left" w:pos="1701" w:leader="none"/>
        </w:tabs>
        <w:rPr>
          <w:rFonts w:ascii="Times New Roman" w:hAnsi="Times New Roman"/>
          <w:b/>
          <w:szCs w:val="24"/>
          <w:lang w:val="en-us"/>
        </w:rPr>
      </w:pPr>
      <w:r>
        <w:rPr>
          <w:rFonts w:ascii="Times New Roman" w:hAnsi="Times New Roman"/>
          <w:b/>
          <w:szCs w:val="24"/>
          <w:lang w:val="en-us"/>
        </w:rPr>
      </w:r>
    </w:p>
    <w:p>
      <w:pPr>
        <w:ind w:left="0"/>
        <w:spacing w:before="120"/>
        <w:suppressAutoHyphens/>
        <w:hyphenationLines w:val="0"/>
        <w:tabs defTabSz="720">
          <w:tab w:val="left" w:pos="567" w:leader="none"/>
          <w:tab w:val="left" w:pos="1134" w:leader="none"/>
          <w:tab w:val="left" w:pos="1701" w:leader="none"/>
        </w:tabs>
        <w:rPr>
          <w:rFonts w:ascii="Times New Roman" w:hAnsi="Times New Roman"/>
          <w:b/>
          <w:szCs w:val="24"/>
          <w:lang w:val="en-us"/>
        </w:rPr>
      </w:pPr>
      <w:r>
        <w:rPr>
          <w:rFonts w:ascii="Times New Roman" w:hAnsi="Times New Roman"/>
          <w:b/>
          <w:szCs w:val="24"/>
          <w:lang w:val="en-us"/>
        </w:rPr>
        <w:t>MAKING A COMPLAINT – INFORMATION FOR COMPLAINANTS</w:t>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tabs defTabSz="720">
          <w:tab w:val="left" w:pos="0" w:leader="none"/>
          <w:tab w:val="left" w:pos="567" w:leader="none"/>
          <w:tab w:val="left" w:pos="1134" w:leader="none"/>
          <w:tab w:val="left" w:pos="1560" w:leader="none"/>
          <w:tab w:val="left" w:pos="1701" w:leader="none"/>
        </w:tabs>
        <w:rPr>
          <w:rFonts w:ascii="Times New Roman" w:hAnsi="Times New Roman"/>
          <w:b/>
          <w:szCs w:val="24"/>
        </w:rPr>
      </w:pPr>
      <w:r>
        <w:rPr>
          <w:rFonts w:ascii="Times New Roman" w:hAnsi="Times New Roman"/>
          <w:b/>
          <w:szCs w:val="24"/>
        </w:rPr>
        <w:t xml:space="preserve">Introduction </w:t>
      </w:r>
    </w:p>
    <w:p>
      <w:pPr>
        <w:ind w:left="0"/>
        <w:tabs defTabSz="720">
          <w:tab w:val="left" w:pos="0" w:leader="none"/>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r>
    </w:p>
    <w:p>
      <w:pPr>
        <w:ind w:left="0"/>
        <w:tabs defTabSz="720">
          <w:tab w:val="left" w:pos="0" w:leader="none"/>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t>Complaints are usually made first by speaking to one of the allotment site’s officers or management committee members and they deal with the problem informally.   Where a person wants to make a more formal complaint this allotment association</w:t>
      </w:r>
      <w:r>
        <w:rPr>
          <w:rFonts w:ascii="Times New Roman" w:hAnsi="Times New Roman"/>
          <w:szCs w:val="24"/>
        </w:rPr>
        <w:t xml:space="preserve"> generally follows the process set out below. </w:t>
      </w:r>
      <w:r>
        <w:rPr>
          <w:rFonts w:ascii="Times New Roman" w:hAnsi="Times New Roman"/>
          <w:szCs w:val="24"/>
        </w:rPr>
        <w:t xml:space="preserve">  </w:t>
      </w:r>
      <w:r>
        <w:rPr>
          <w:rFonts w:ascii="Times New Roman" w:hAnsi="Times New Roman"/>
          <w:szCs w:val="24"/>
        </w:rPr>
        <w:t xml:space="preserve">This process is outlined in a Memorandum of Understanding that was agreed by Barnet </w:t>
      </w:r>
      <w:r>
        <w:rPr>
          <w:rFonts w:ascii="Times New Roman" w:hAnsi="Times New Roman"/>
          <w:szCs w:val="24"/>
        </w:rPr>
        <w:t>C</w:t>
      </w:r>
      <w:r>
        <w:rPr>
          <w:rFonts w:ascii="Times New Roman" w:hAnsi="Times New Roman"/>
          <w:szCs w:val="24"/>
        </w:rPr>
        <w:t xml:space="preserve">ouncil and the Barnet Allotment Federation. </w:t>
      </w:r>
      <w:r>
        <w:rPr>
          <w:rFonts w:ascii="Times New Roman" w:hAnsi="Times New Roman"/>
          <w:szCs w:val="24"/>
        </w:rPr>
      </w:r>
    </w:p>
    <w:p>
      <w:pPr>
        <w:ind w:left="0"/>
        <w:tabs defTabSz="720">
          <w:tab w:val="left" w:pos="0" w:leader="none"/>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r>
    </w:p>
    <w:p>
      <w:pPr>
        <w:ind w:left="0"/>
        <w:tabs defTabSz="720">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t>The complaints process may be modified at this association</w:t>
      </w:r>
      <w:r>
        <w:rPr>
          <w:rFonts w:ascii="Times New Roman" w:hAnsi="Times New Roman"/>
          <w:szCs w:val="24"/>
        </w:rPr>
        <w:t xml:space="preserve">’s discretion to fit the circumstances of an individual case. </w:t>
      </w:r>
      <w:r>
        <w:rPr>
          <w:rFonts w:ascii="Times New Roman" w:hAnsi="Times New Roman"/>
          <w:szCs w:val="24"/>
        </w:rPr>
        <w:t xml:space="preserve">  </w:t>
      </w:r>
      <w:r>
        <w:rPr>
          <w:rFonts w:ascii="Times New Roman" w:hAnsi="Times New Roman"/>
          <w:szCs w:val="24"/>
        </w:rPr>
        <w:t xml:space="preserve">Any proposed modification of the procedures set out below will be explained and discussed with you before the process begins. </w:t>
      </w:r>
      <w:r>
        <w:rPr>
          <w:rFonts w:ascii="Times New Roman" w:hAnsi="Times New Roman"/>
          <w:szCs w:val="24"/>
        </w:rPr>
        <w:t xml:space="preserve">  </w:t>
      </w:r>
      <w:r>
        <w:rPr>
          <w:rFonts w:ascii="Times New Roman" w:hAnsi="Times New Roman"/>
          <w:b/>
          <w:i/>
          <w:szCs w:val="24"/>
          <w:u w:color="auto" w:val="single"/>
        </w:rPr>
        <w:t>You may use someone to help you</w:t>
      </w:r>
      <w:r>
        <w:rPr>
          <w:rFonts w:ascii="Times New Roman" w:hAnsi="Times New Roman"/>
          <w:b/>
          <w:i/>
          <w:szCs w:val="24"/>
          <w:u w:color="auto" w:val="single"/>
        </w:rPr>
        <w:t xml:space="preserve"> (friend or relative)</w:t>
      </w:r>
      <w:r>
        <w:rPr>
          <w:rFonts w:ascii="Times New Roman" w:hAnsi="Times New Roman"/>
          <w:b/>
          <w:i/>
          <w:szCs w:val="24"/>
          <w:u w:color="auto" w:val="single"/>
        </w:rPr>
        <w:t xml:space="preserve"> in dealing with the complaints process if you feel unable to do so by yourself.</w:t>
      </w:r>
      <w:r>
        <w:rPr>
          <w:rFonts w:ascii="Times New Roman" w:hAnsi="Times New Roman"/>
          <w:szCs w:val="24"/>
        </w:rPr>
        <w:t xml:space="preserve"> </w:t>
      </w:r>
      <w:r>
        <w:rPr>
          <w:rFonts w:ascii="Times New Roman" w:hAnsi="Times New Roman"/>
          <w:szCs w:val="24"/>
        </w:rPr>
      </w:r>
    </w:p>
    <w:p>
      <w:pPr>
        <w:ind w:left="0"/>
        <w:tabs defTabSz="720">
          <w:tab w:val="left" w:pos="0" w:leader="none"/>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r>
    </w:p>
    <w:p>
      <w:pPr>
        <w:ind w:left="0"/>
        <w:tabs defTabSz="720">
          <w:tab w:val="left" w:pos="567" w:leader="none"/>
          <w:tab w:val="left" w:pos="1134" w:leader="none"/>
          <w:tab w:val="left" w:pos="1560" w:leader="none"/>
          <w:tab w:val="left" w:pos="1701" w:leader="none"/>
        </w:tabs>
        <w:rPr>
          <w:rFonts w:ascii="Times New Roman" w:hAnsi="Times New Roman"/>
          <w:b/>
          <w:szCs w:val="24"/>
        </w:rPr>
      </w:pPr>
      <w:r>
        <w:rPr>
          <w:rFonts w:ascii="Times New Roman" w:hAnsi="Times New Roman"/>
          <w:b/>
          <w:szCs w:val="24"/>
        </w:rPr>
        <w:t>Your Complaint (Stage One)</w:t>
      </w:r>
    </w:p>
    <w:p>
      <w:pPr>
        <w:ind w:left="0"/>
        <w:tabs defTabSz="720">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r>
    </w:p>
    <w:p>
      <w:pPr>
        <w:ind w:left="567" w:hanging="567"/>
        <w:tabs defTabSz="720">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t xml:space="preserve">(a) </w:t>
        <w:tab/>
        <w:t>A complaint must be received as soon as possible after the event or the issue being complained about has occurred.   Complaints received more than 3 months afte</w:t>
      </w:r>
      <w:r>
        <w:rPr>
          <w:rFonts w:ascii="Times New Roman" w:hAnsi="Times New Roman"/>
          <w:szCs w:val="24"/>
        </w:rPr>
        <w:t>r the event will not be considered</w:t>
      </w:r>
      <w:r>
        <w:rPr>
          <w:rFonts w:ascii="Times New Roman" w:hAnsi="Times New Roman"/>
          <w:szCs w:val="24"/>
        </w:rPr>
        <w:t xml:space="preserve"> except where evidence of exceptional circumstances, such as an extended period of ill-health, is provided</w:t>
      </w:r>
      <w:r>
        <w:rPr>
          <w:rFonts w:ascii="Times New Roman" w:hAnsi="Times New Roman"/>
          <w:szCs w:val="24"/>
        </w:rPr>
      </w:r>
    </w:p>
    <w:p>
      <w:pPr>
        <w:ind w:left="567" w:hanging="567"/>
        <w:spacing w:before="120"/>
        <w:tabs defTabSz="720">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t>(b)</w:t>
        <w:tab/>
        <w:t xml:space="preserve">Your complaint should be in writing giving the following information. </w:t>
      </w:r>
    </w:p>
    <w:p>
      <w:pPr>
        <w:ind w:left="1134" w:hanging="1134"/>
        <w:spacing w:before="120"/>
        <w:tabs defTabSz="720">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tab/>
        <w:t>(i)</w:t>
        <w:tab/>
        <w:t xml:space="preserve">Your name with postal address, telephone number and e-mail address if available (this </w:t>
      </w:r>
      <w:r>
        <w:rPr>
          <w:rFonts w:ascii="Times New Roman" w:hAnsi="Times New Roman"/>
          <w:szCs w:val="24"/>
        </w:rPr>
        <w:t>association</w:t>
      </w:r>
      <w:r>
        <w:rPr>
          <w:rFonts w:ascii="Times New Roman" w:hAnsi="Times New Roman"/>
          <w:szCs w:val="24"/>
        </w:rPr>
        <w:t xml:space="preserve"> generally manages complaints by e-mail)</w:t>
      </w:r>
      <w:r>
        <w:rPr>
          <w:rFonts w:ascii="Times New Roman" w:hAnsi="Times New Roman"/>
          <w:szCs w:val="24"/>
        </w:rPr>
        <w:t>.</w:t>
      </w:r>
      <w:r>
        <w:rPr>
          <w:rFonts w:ascii="Times New Roman" w:hAnsi="Times New Roman"/>
          <w:szCs w:val="24"/>
        </w:rPr>
      </w:r>
    </w:p>
    <w:p>
      <w:pPr>
        <w:ind w:left="1134" w:hanging="1134"/>
        <w:spacing w:before="120"/>
        <w:tabs defTabSz="720">
          <w:tab w:val="left" w:pos="567" w:leader="none"/>
          <w:tab w:val="left" w:pos="1134" w:leader="none"/>
          <w:tab w:val="left" w:pos="1560" w:leader="none"/>
          <w:tab w:val="left" w:pos="1701" w:leader="none"/>
        </w:tabs>
        <w:rPr>
          <w:rFonts w:ascii="Times New Roman" w:hAnsi="Times New Roman"/>
          <w:szCs w:val="24"/>
          <w:lang w:val="en-us"/>
        </w:rPr>
      </w:pPr>
      <w:r>
        <w:rPr>
          <w:rFonts w:ascii="Times New Roman" w:hAnsi="Times New Roman"/>
          <w:szCs w:val="24"/>
        </w:rPr>
        <w:tab/>
        <w:t>(ii)</w:t>
        <w:tab/>
        <w:t>Full details of the matter you are complaining about.   It is important to set out all the details with names, dates, places, etc, so that someone who knows nothing about the issue can easily grasp the problem and understand your complaint. Where relevant</w:t>
      </w:r>
      <w:r>
        <w:rPr>
          <w:rFonts w:ascii="Times New Roman" w:hAnsi="Times New Roman"/>
          <w:szCs w:val="24"/>
        </w:rPr>
        <w:t>,</w:t>
      </w:r>
      <w:r>
        <w:rPr>
          <w:rFonts w:ascii="Times New Roman" w:hAnsi="Times New Roman"/>
          <w:szCs w:val="24"/>
        </w:rPr>
        <w:t xml:space="preserve"> list a sequence of events and dates and include sketches and/or photos and measurements. </w:t>
      </w:r>
      <w:r>
        <w:rPr>
          <w:rFonts w:ascii="Times New Roman" w:hAnsi="Times New Roman"/>
          <w:szCs w:val="24"/>
        </w:rPr>
        <w:t xml:space="preserve">  </w:t>
      </w:r>
      <w:r>
        <w:rPr>
          <w:rFonts w:ascii="Times New Roman" w:hAnsi="Times New Roman"/>
          <w:szCs w:val="24"/>
        </w:rPr>
        <w:t>Give the names and contact details of any witnesses who are prepared to provide evidence relating to the event/issue.  Explain exactly how the event/issue is causing you a problem and what you would like to be done about it.</w:t>
      </w:r>
      <w:r>
        <w:rPr>
          <w:rFonts w:ascii="Times New Roman" w:hAnsi="Times New Roman"/>
          <w:szCs w:val="24"/>
          <w:lang w:val="en-us"/>
        </w:rPr>
      </w:r>
    </w:p>
    <w:p>
      <w:pPr>
        <w:numPr>
          <w:ilvl w:val="0"/>
          <w:numId w:val="3"/>
        </w:numPr>
        <w:ind w:left="567" w:hanging="567"/>
        <w:spacing w:before="120"/>
        <w:tabs defTabSz="720">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t>If neither you nor whoever is helping you are able write the complaint down, the person or persons considering the complaint may send you a summary of the account you have given to them verbally to check that they understand it correctly, and may contact you for further information.</w:t>
      </w:r>
    </w:p>
    <w:p>
      <w:pPr>
        <w:ind w:left="567" w:hanging="567"/>
        <w:spacing w:before="120"/>
        <w:tabs defTabSz="720">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t>(d)</w:t>
        <w:tab/>
        <w:t>When the complaint is received by the association you will be told in writing who will consider your complaint and approximately when you may expect to hear the result of that consideration.</w:t>
      </w:r>
      <w:r>
        <w:rPr>
          <w:rFonts w:ascii="Times New Roman" w:hAnsi="Times New Roman"/>
          <w:szCs w:val="24"/>
        </w:rPr>
      </w:r>
    </w:p>
    <w:p>
      <w:pPr>
        <w:ind w:left="567" w:hanging="567"/>
        <w:spacing w:before="120"/>
        <w:tabs defTabSz="720">
          <w:tab w:val="left" w:pos="567" w:leader="none"/>
          <w:tab w:val="left" w:pos="1134" w:leader="none"/>
          <w:tab w:val="left" w:pos="1560" w:leader="none"/>
          <w:tab w:val="left" w:pos="1701" w:leader="none"/>
        </w:tabs>
        <w:rPr>
          <w:rFonts w:ascii="Times New Roman" w:hAnsi="Times New Roman"/>
          <w:szCs w:val="24"/>
        </w:rPr>
      </w:pPr>
      <w:r>
        <w:rPr>
          <w:rFonts w:ascii="Times New Roman" w:hAnsi="Times New Roman"/>
          <w:szCs w:val="24"/>
        </w:rPr>
        <w:t>(e)</w:t>
        <w:tab/>
        <w:t>When the person or persons considering the complaint has made a decision, they will tell you in writing of that decision.</w:t>
      </w:r>
      <w:r>
        <w:rPr>
          <w:rFonts w:ascii="Times New Roman" w:hAnsi="Times New Roman"/>
          <w:szCs w:val="24"/>
        </w:rPr>
      </w:r>
      <w:r>
        <w:br w:type="page"/>
      </w:r>
    </w:p>
    <w:p>
      <w:pPr>
        <w:ind w:left="0"/>
        <w:tabs defTabSz="720">
          <w:tab w:val="left" w:pos="567" w:leader="none"/>
          <w:tab w:val="left" w:pos="1134" w:leader="none"/>
          <w:tab w:val="left" w:pos="1701" w:leader="none"/>
        </w:tabs>
        <w:rPr>
          <w:rFonts w:ascii="Times New Roman" w:hAnsi="Times New Roman"/>
          <w:szCs w:val="24"/>
        </w:rPr>
      </w:pPr>
      <w:r>
        <w:rPr>
          <w:rFonts w:ascii="Times New Roman" w:hAnsi="Times New Roman"/>
          <w:szCs w:val="24"/>
        </w:rPr>
      </w:r>
    </w:p>
    <w:p>
      <w:pPr>
        <w:ind w:left="0"/>
        <w:tabs defTabSz="720">
          <w:tab w:val="left" w:pos="567" w:leader="none"/>
          <w:tab w:val="left" w:pos="1134" w:leader="none"/>
          <w:tab w:val="left" w:pos="1701" w:leader="none"/>
        </w:tabs>
        <w:rPr>
          <w:rFonts w:ascii="Times New Roman" w:hAnsi="Times New Roman"/>
          <w:szCs w:val="24"/>
        </w:rPr>
      </w:pPr>
      <w:r>
        <w:rPr>
          <w:rFonts w:ascii="Times New Roman" w:hAnsi="Times New Roman"/>
          <w:b/>
          <w:szCs w:val="24"/>
        </w:rPr>
        <w:t>A Review (Stage Two)</w:t>
      </w:r>
      <w:r>
        <w:rPr>
          <w:rFonts w:ascii="Times New Roman" w:hAnsi="Times New Roman"/>
          <w:szCs w:val="24"/>
        </w:rPr>
      </w:r>
    </w:p>
    <w:p>
      <w:pPr>
        <w:ind w:left="0"/>
        <w:tabs defTabSz="720">
          <w:tab w:val="left" w:pos="567" w:leader="none"/>
          <w:tab w:val="left" w:pos="1134" w:leader="none"/>
          <w:tab w:val="left" w:pos="1701" w:leader="none"/>
        </w:tabs>
        <w:rPr>
          <w:rFonts w:ascii="Times New Roman" w:hAnsi="Times New Roman"/>
          <w:b/>
          <w:szCs w:val="24"/>
        </w:rPr>
      </w:pPr>
      <w:r>
        <w:rPr>
          <w:rFonts w:ascii="Times New Roman" w:hAnsi="Times New Roman"/>
          <w:b/>
          <w:szCs w:val="24"/>
        </w:rPr>
      </w:r>
    </w:p>
    <w:p>
      <w:pPr>
        <w:ind w:left="567" w:hanging="567"/>
        <w:tabs defTabSz="720">
          <w:tab w:val="left" w:pos="567" w:leader="none"/>
          <w:tab w:val="left" w:pos="1134" w:leader="none"/>
          <w:tab w:val="left" w:pos="1701" w:leader="none"/>
        </w:tabs>
        <w:rPr>
          <w:rFonts w:ascii="Times New Roman" w:hAnsi="Times New Roman"/>
          <w:szCs w:val="24"/>
        </w:rPr>
      </w:pPr>
      <w:r>
        <w:rPr>
          <w:rFonts w:ascii="Times New Roman" w:hAnsi="Times New Roman"/>
          <w:szCs w:val="24"/>
        </w:rPr>
        <w:t>(a)</w:t>
        <w:tab/>
        <w:t xml:space="preserve">If you are dissatisfied with the Stage 1 decision about your complaint you may ask the association to review it. </w:t>
      </w:r>
      <w:r>
        <w:rPr>
          <w:rFonts w:ascii="Times New Roman" w:hAnsi="Times New Roman"/>
          <w:szCs w:val="24"/>
        </w:rPr>
        <w:t xml:space="preserve">  </w:t>
      </w:r>
      <w:r>
        <w:rPr>
          <w:rFonts w:ascii="Times New Roman" w:hAnsi="Times New Roman"/>
          <w:szCs w:val="24"/>
        </w:rPr>
        <w:t xml:space="preserve">Such a request must be in writing (if you are unable to write your request yourself please arrange for someone to do so for you). </w:t>
      </w:r>
      <w:r>
        <w:rPr>
          <w:rFonts w:ascii="Times New Roman" w:hAnsi="Times New Roman"/>
          <w:szCs w:val="24"/>
        </w:rPr>
        <w:t xml:space="preserve">  </w:t>
      </w:r>
      <w:r>
        <w:rPr>
          <w:rFonts w:ascii="Times New Roman" w:hAnsi="Times New Roman"/>
          <w:szCs w:val="24"/>
        </w:rPr>
        <w:t xml:space="preserve">You should give reasons for the request, and it must be made within two weeks of you being informed of the </w:t>
      </w:r>
      <w:r>
        <w:rPr>
          <w:rFonts w:ascii="Times New Roman" w:hAnsi="Times New Roman"/>
          <w:szCs w:val="24"/>
        </w:rPr>
        <w:t>association</w:t>
      </w:r>
      <w:r>
        <w:rPr>
          <w:rFonts w:ascii="Times New Roman" w:hAnsi="Times New Roman"/>
          <w:szCs w:val="24"/>
        </w:rPr>
        <w:t xml:space="preserve">’s Stage One decision, unless you have provided evidence of exceptional circumstances preventing you from meeting the deadline. </w:t>
      </w:r>
      <w:r>
        <w:rPr>
          <w:rFonts w:ascii="Times New Roman" w:hAnsi="Times New Roman"/>
          <w:szCs w:val="24"/>
        </w:rPr>
        <w:t xml:space="preserve">  </w:t>
      </w:r>
      <w:r>
        <w:rPr>
          <w:rFonts w:ascii="Times New Roman" w:hAnsi="Times New Roman"/>
          <w:szCs w:val="24"/>
        </w:rPr>
        <w:t xml:space="preserve">The </w:t>
      </w:r>
      <w:r>
        <w:rPr>
          <w:rFonts w:ascii="Times New Roman" w:hAnsi="Times New Roman"/>
          <w:szCs w:val="24"/>
        </w:rPr>
        <w:t>association</w:t>
      </w:r>
      <w:r>
        <w:rPr>
          <w:rFonts w:ascii="Times New Roman" w:hAnsi="Times New Roman"/>
          <w:szCs w:val="24"/>
        </w:rPr>
        <w:t xml:space="preserve"> may turn down a request for a review if you don’t have anything new or material to add to your original complaint.</w:t>
      </w:r>
      <w:r>
        <w:rPr>
          <w:rFonts w:ascii="Times New Roman" w:hAnsi="Times New Roman"/>
          <w:szCs w:val="24"/>
        </w:rPr>
      </w:r>
    </w:p>
    <w:p>
      <w:pPr>
        <w:ind w:left="567" w:hanging="567"/>
        <w:spacing w:before="12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rPr>
        <w:t>(b)</w:t>
        <w:tab/>
        <w:t xml:space="preserve">You will be told who will review the Stage One decision and approximately when you may expect to hear the result of that review.   The person or persons conducting the review will not have been involved in considering your complaint previously.   Where the </w:t>
      </w:r>
      <w:r>
        <w:rPr>
          <w:rFonts w:ascii="Times New Roman" w:hAnsi="Times New Roman"/>
          <w:szCs w:val="24"/>
        </w:rPr>
        <w:t>association</w:t>
      </w:r>
      <w:r>
        <w:rPr>
          <w:rFonts w:ascii="Times New Roman" w:hAnsi="Times New Roman"/>
          <w:szCs w:val="24"/>
        </w:rPr>
        <w:t xml:space="preserve"> so requests</w:t>
      </w:r>
      <w:r>
        <w:rPr>
          <w:rFonts w:ascii="Times New Roman" w:hAnsi="Times New Roman"/>
          <w:szCs w:val="24"/>
        </w:rPr>
        <w:t>,</w:t>
      </w:r>
      <w:r>
        <w:rPr>
          <w:rFonts w:ascii="Times New Roman" w:hAnsi="Times New Roman"/>
          <w:szCs w:val="24"/>
        </w:rPr>
        <w:t xml:space="preserve"> the Barnet Allotment Federation may appoint an independent person (generally an experienced allotment officer from another </w:t>
      </w:r>
      <w:r>
        <w:rPr>
          <w:rFonts w:ascii="Times New Roman" w:hAnsi="Times New Roman"/>
          <w:szCs w:val="24"/>
        </w:rPr>
        <w:t>association</w:t>
      </w:r>
      <w:r>
        <w:rPr>
          <w:rFonts w:ascii="Times New Roman" w:hAnsi="Times New Roman"/>
          <w:szCs w:val="24"/>
        </w:rPr>
        <w:t xml:space="preserve"> who has no connections with the matter complained about) to carry out this review.</w:t>
      </w: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b/>
          <w:i/>
          <w:szCs w:val="24"/>
          <w:lang w:val="en-us"/>
        </w:rPr>
      </w:pPr>
      <w:r>
        <w:rPr>
          <w:rFonts w:ascii="Times New Roman" w:hAnsi="Times New Roman"/>
          <w:b/>
          <w:i/>
          <w:szCs w:val="24"/>
          <w:lang w:val="en-us"/>
        </w:rPr>
        <w:t>The Role of the Barnet Allotment Federation’s Review Service</w:t>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t>The review service is available only to the Federation’s member societies. The Federation has no power to investigate or intervene on behalf of individuals who wish to make a complaint against the association</w:t>
      </w:r>
      <w:r>
        <w:rPr>
          <w:rFonts w:ascii="Times New Roman" w:hAnsi="Times New Roman"/>
          <w:szCs w:val="24"/>
          <w:lang w:val="en-us"/>
        </w:rPr>
        <w:t xml:space="preserve">, or who are in dispute with the </w:t>
      </w:r>
      <w:r>
        <w:rPr>
          <w:rFonts w:ascii="Times New Roman" w:hAnsi="Times New Roman"/>
          <w:szCs w:val="24"/>
          <w:lang w:val="en-us"/>
        </w:rPr>
        <w:t>association</w:t>
      </w:r>
      <w:r>
        <w:rPr>
          <w:rFonts w:ascii="Times New Roman" w:hAnsi="Times New Roman"/>
          <w:szCs w:val="24"/>
          <w:lang w:val="en-us"/>
        </w:rPr>
        <w:t xml:space="preserve">. </w:t>
      </w: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color w:val="343434"/>
          <w:szCs w:val="24"/>
          <w:lang w:val="en-us"/>
        </w:rPr>
      </w:pPr>
      <w:r>
        <w:rPr>
          <w:rFonts w:ascii="Times New Roman" w:hAnsi="Times New Roman"/>
          <w:szCs w:val="24"/>
          <w:lang w:val="en-us"/>
        </w:rPr>
        <w:t xml:space="preserve">The review service functions solely to provide </w:t>
      </w:r>
      <w:r>
        <w:rPr>
          <w:rFonts w:ascii="Times New Roman" w:hAnsi="Times New Roman"/>
          <w:color w:val="343434"/>
          <w:szCs w:val="24"/>
          <w:lang w:val="en-us"/>
        </w:rPr>
        <w:t xml:space="preserve">an independent, personal opinion on an unresolved complaint or dispute. </w:t>
      </w:r>
      <w:r>
        <w:rPr>
          <w:rFonts w:ascii="Times New Roman" w:hAnsi="Times New Roman"/>
          <w:color w:val="343434"/>
          <w:szCs w:val="24"/>
          <w:lang w:val="en-us"/>
        </w:rPr>
        <w:t xml:space="preserve">  </w:t>
      </w:r>
      <w:r>
        <w:rPr>
          <w:rFonts w:ascii="Times New Roman" w:hAnsi="Times New Roman"/>
          <w:color w:val="343434"/>
          <w:szCs w:val="24"/>
          <w:lang w:val="en-us"/>
        </w:rPr>
        <w:t xml:space="preserve">The service is intended to assist the parties involved to come to a mutually acceptable conclusion. </w:t>
      </w:r>
      <w:r>
        <w:rPr>
          <w:rFonts w:ascii="Times New Roman" w:hAnsi="Times New Roman"/>
          <w:color w:val="343434"/>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color w:val="343434"/>
          <w:szCs w:val="24"/>
          <w:lang w:val="en-us"/>
        </w:rPr>
      </w:pPr>
      <w:r>
        <w:rPr>
          <w:rFonts w:ascii="Times New Roman" w:hAnsi="Times New Roman"/>
          <w:color w:val="343434"/>
          <w:szCs w:val="24"/>
          <w:lang w:val="en-us"/>
        </w:rPr>
      </w:r>
    </w:p>
    <w:p>
      <w:pPr>
        <w:ind w:left="0"/>
        <w:tabs defTabSz="720">
          <w:tab w:val="left" w:pos="567" w:leader="none"/>
          <w:tab w:val="left" w:pos="1134" w:leader="none"/>
          <w:tab w:val="left" w:pos="1701" w:leader="none"/>
          <w:tab w:val="right" w:pos="9639" w:leader="none"/>
        </w:tabs>
        <w:rPr>
          <w:rFonts w:ascii="Times New Roman" w:hAnsi="Times New Roman"/>
          <w:szCs w:val="24"/>
        </w:rPr>
      </w:pPr>
      <w:r>
        <w:rPr>
          <w:rFonts w:ascii="Times New Roman" w:hAnsi="Times New Roman"/>
          <w:szCs w:val="24"/>
        </w:rPr>
        <w:t>The reviewer works in a personal capacity and does not represent the Federation.   The opinion of the reviewer has no legal status and does not alter the positions of the association</w:t>
      </w:r>
      <w:r>
        <w:rPr>
          <w:rFonts w:ascii="Times New Roman" w:hAnsi="Times New Roman"/>
          <w:szCs w:val="24"/>
        </w:rPr>
        <w:t xml:space="preserve"> and complainant in relation to their respective rights and obligations. </w:t>
      </w:r>
      <w:r>
        <w:rPr>
          <w:rFonts w:ascii="Times New Roman" w:hAnsi="Times New Roman"/>
          <w:szCs w:val="24"/>
        </w:rPr>
        <w:t xml:space="preserve">  </w:t>
      </w:r>
      <w:r>
        <w:rPr>
          <w:rFonts w:ascii="Times New Roman" w:hAnsi="Times New Roman"/>
          <w:szCs w:val="24"/>
        </w:rPr>
        <w:t>Any findings or recommendations made by the reviewer are not binding on either of the parties involved unless the parties agree to accept them.</w:t>
      </w:r>
      <w:r>
        <w:rPr>
          <w:rFonts w:ascii="Times New Roman" w:hAnsi="Times New Roman"/>
          <w:szCs w:val="24"/>
        </w:rPr>
      </w:r>
    </w:p>
    <w:p>
      <w:pPr>
        <w:ind w:left="0"/>
        <w:suppressAutoHyphens/>
        <w:hyphenationLines w:val="0"/>
        <w:tabs defTabSz="720">
          <w:tab w:val="left" w:pos="567" w:leader="none"/>
          <w:tab w:val="left" w:pos="1134" w:leader="none"/>
          <w:tab w:val="left" w:pos="1701" w:leader="none"/>
        </w:tabs>
        <w:rPr>
          <w:rFonts w:ascii="Times New Roman" w:hAnsi="Times New Roman"/>
          <w:b/>
          <w:szCs w:val="24"/>
          <w:lang w:val="en-us"/>
        </w:rPr>
      </w:pPr>
      <w:r>
        <w:rPr>
          <w:rFonts w:ascii="Times New Roman" w:hAnsi="Times New Roman"/>
          <w:b/>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b/>
          <w:i/>
          <w:szCs w:val="24"/>
          <w:lang w:val="en-us"/>
        </w:rPr>
      </w:pPr>
      <w:r>
        <w:rPr>
          <w:rFonts w:ascii="Times New Roman" w:hAnsi="Times New Roman"/>
          <w:b/>
          <w:i/>
          <w:szCs w:val="24"/>
          <w:lang w:val="en-us"/>
        </w:rPr>
        <w:t>The Appointment of the Reviewer</w:t>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t>When a request for an independent review is made by the association</w:t>
      </w:r>
      <w:r>
        <w:rPr>
          <w:rFonts w:ascii="Times New Roman" w:hAnsi="Times New Roman"/>
          <w:szCs w:val="24"/>
          <w:lang w:val="en-us"/>
        </w:rPr>
        <w:t xml:space="preserve"> the Federation’s service coordinator selects a reviewer from the Federation’s panel</w:t>
      </w:r>
      <w:r>
        <w:rPr>
          <w:rFonts w:ascii="Times New Roman" w:hAnsi="Times New Roman"/>
          <w:szCs w:val="24"/>
          <w:lang w:val="en-us"/>
        </w:rPr>
        <w:t xml:space="preserve">. </w:t>
      </w:r>
      <w:r>
        <w:rPr>
          <w:rFonts w:ascii="Times New Roman" w:hAnsi="Times New Roman"/>
          <w:szCs w:val="24"/>
          <w:lang w:val="en-us"/>
        </w:rPr>
        <w:t xml:space="preserve">Panel members are all volunteers and are mostly experienced officers from the various Barnet allotment societies. </w:t>
      </w:r>
      <w:r>
        <w:rPr>
          <w:rFonts w:ascii="Times New Roman" w:hAnsi="Times New Roman"/>
          <w:szCs w:val="24"/>
          <w:lang w:val="en-us"/>
        </w:rPr>
        <w:t xml:space="preserve">  </w:t>
      </w:r>
      <w:r>
        <w:rPr>
          <w:rFonts w:ascii="Times New Roman" w:hAnsi="Times New Roman"/>
          <w:szCs w:val="24"/>
          <w:lang w:val="en-us"/>
        </w:rPr>
        <w:t xml:space="preserve">The coordinator plays no part in the review itself. </w:t>
      </w: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tabs defTabSz="720">
          <w:tab w:val="left" w:pos="567" w:leader="none"/>
          <w:tab w:val="left" w:pos="1134" w:leader="none"/>
          <w:tab w:val="left" w:pos="1701" w:leader="none"/>
        </w:tabs>
        <w:rPr>
          <w:rFonts w:ascii="Times New Roman" w:hAnsi="Times New Roman"/>
          <w:szCs w:val="24"/>
        </w:rPr>
      </w:pPr>
      <w:r>
        <w:rPr>
          <w:rFonts w:ascii="Times New Roman" w:hAnsi="Times New Roman"/>
          <w:szCs w:val="24"/>
          <w:lang w:val="en-us"/>
        </w:rPr>
        <w:t>The coordinator will write to you and to your allotment association</w:t>
      </w:r>
      <w:r>
        <w:rPr>
          <w:rFonts w:ascii="Times New Roman" w:hAnsi="Times New Roman"/>
          <w:szCs w:val="24"/>
          <w:lang w:val="en-us"/>
        </w:rPr>
        <w:t xml:space="preserve"> telling you who has been appointed to carry out the review and explaining that the reviewer will be contacting you personally </w:t>
      </w:r>
      <w:r>
        <w:rPr>
          <w:rFonts w:ascii="Times New Roman" w:hAnsi="Times New Roman"/>
          <w:szCs w:val="24"/>
        </w:rPr>
        <w:t>to introduce him</w:t>
      </w:r>
      <w:r>
        <w:rPr>
          <w:rFonts w:ascii="Times New Roman" w:hAnsi="Times New Roman"/>
          <w:szCs w:val="24"/>
        </w:rPr>
        <w:t xml:space="preserve"> or </w:t>
      </w:r>
      <w:r>
        <w:rPr>
          <w:rFonts w:ascii="Times New Roman" w:hAnsi="Times New Roman"/>
          <w:szCs w:val="24"/>
        </w:rPr>
        <w:t xml:space="preserve">herself, set out how the review will be conducted and agree a timetable with you and the </w:t>
      </w:r>
      <w:r>
        <w:rPr>
          <w:rFonts w:ascii="Times New Roman" w:hAnsi="Times New Roman"/>
          <w:szCs w:val="24"/>
        </w:rPr>
        <w:t>association</w:t>
      </w:r>
      <w:r>
        <w:rPr>
          <w:rFonts w:ascii="Times New Roman" w:hAnsi="Times New Roman"/>
          <w:szCs w:val="24"/>
        </w:rPr>
        <w:t xml:space="preserve">. </w:t>
      </w:r>
      <w:r>
        <w:rPr>
          <w:rFonts w:ascii="Times New Roman" w:hAnsi="Times New Roman"/>
          <w:szCs w:val="24"/>
        </w:rPr>
      </w:r>
    </w:p>
    <w:p>
      <w:pPr>
        <w:ind w:left="0"/>
        <w:tabs defTabSz="720">
          <w:tab w:val="left" w:pos="567" w:leader="none"/>
          <w:tab w:val="left" w:pos="1134" w:leader="none"/>
          <w:tab w:val="left" w:pos="1701" w:leader="none"/>
        </w:tabs>
        <w:rPr>
          <w:rFonts w:ascii="Times New Roman" w:hAnsi="Times New Roman"/>
          <w:szCs w:val="24"/>
        </w:rPr>
      </w:pPr>
      <w:r>
        <w:rPr>
          <w:rFonts w:ascii="Times New Roman" w:hAnsi="Times New Roman"/>
          <w:szCs w:val="24"/>
        </w:rPr>
      </w:r>
    </w:p>
    <w:p>
      <w:pPr>
        <w:ind w:left="0"/>
        <w:tabs defTabSz="720">
          <w:tab w:val="left" w:pos="567" w:leader="none"/>
          <w:tab w:val="left" w:pos="1134" w:leader="none"/>
          <w:tab w:val="left" w:pos="1701" w:leader="none"/>
        </w:tabs>
        <w:rPr>
          <w:rFonts w:ascii="Times New Roman" w:hAnsi="Times New Roman"/>
          <w:b/>
          <w:szCs w:val="24"/>
        </w:rPr>
      </w:pPr>
      <w:r>
        <w:rPr>
          <w:rFonts w:ascii="Times New Roman" w:hAnsi="Times New Roman"/>
          <w:b/>
          <w:szCs w:val="24"/>
        </w:rPr>
        <w:t>If either party to the complaint/dispute believes that they have a legitimate reason to object to the appointment they must do so within 7 working days.   Contact the coordinator in writing if you wish to object to the appointment and explain your reasons.   He or s</w:t>
      </w:r>
      <w:r>
        <w:rPr>
          <w:rFonts w:ascii="Times New Roman" w:hAnsi="Times New Roman"/>
          <w:b/>
          <w:szCs w:val="24"/>
        </w:rPr>
        <w:t xml:space="preserve">he will consider whether to select an alternative reviewer and let you and the </w:t>
      </w:r>
      <w:r>
        <w:rPr>
          <w:rFonts w:ascii="Times New Roman" w:hAnsi="Times New Roman"/>
          <w:b/>
          <w:szCs w:val="24"/>
        </w:rPr>
        <w:t>association</w:t>
      </w:r>
      <w:r>
        <w:rPr>
          <w:rFonts w:ascii="Times New Roman" w:hAnsi="Times New Roman"/>
          <w:b/>
          <w:szCs w:val="24"/>
        </w:rPr>
        <w:t xml:space="preserve"> know of </w:t>
      </w:r>
      <w:r>
        <w:rPr>
          <w:rFonts w:ascii="Times New Roman" w:hAnsi="Times New Roman"/>
          <w:b/>
          <w:szCs w:val="24"/>
        </w:rPr>
        <w:t xml:space="preserve">his or </w:t>
      </w:r>
      <w:r>
        <w:rPr>
          <w:rFonts w:ascii="Times New Roman" w:hAnsi="Times New Roman"/>
          <w:b/>
          <w:szCs w:val="24"/>
        </w:rPr>
        <w:t xml:space="preserve">her decision.    </w:t>
      </w:r>
      <w:r>
        <w:rPr>
          <w:rFonts w:ascii="Times New Roman" w:hAnsi="Times New Roman"/>
          <w:b/>
          <w:szCs w:val="24"/>
        </w:rPr>
      </w:r>
    </w:p>
    <w:p>
      <w:pPr>
        <w:ind w:left="0"/>
        <w:tabs defTabSz="720">
          <w:tab w:val="left" w:pos="567" w:leader="none"/>
          <w:tab w:val="left" w:pos="1134" w:leader="none"/>
          <w:tab w:val="left" w:pos="1701" w:leader="none"/>
        </w:tabs>
        <w:rPr>
          <w:rFonts w:ascii="Times New Roman" w:hAnsi="Times New Roman"/>
          <w:szCs w:val="24"/>
          <w:u w:color="auto" w:val="single"/>
        </w:rPr>
      </w:pPr>
      <w:r>
        <w:rPr>
          <w:rFonts w:ascii="Times New Roman" w:hAnsi="Times New Roman"/>
          <w:szCs w:val="24"/>
          <w:u w:color="auto" w:val="single"/>
        </w:rPr>
      </w:r>
    </w:p>
    <w:p>
      <w:pPr>
        <w:ind w:left="0"/>
        <w:tabs defTabSz="720">
          <w:tab w:val="left" w:pos="567" w:leader="none"/>
          <w:tab w:val="left" w:pos="1134" w:leader="none"/>
          <w:tab w:val="left" w:pos="1701" w:leader="none"/>
        </w:tabs>
        <w:rPr>
          <w:rFonts w:ascii="Times New Roman" w:hAnsi="Times New Roman"/>
          <w:szCs w:val="24"/>
        </w:rPr>
      </w:pPr>
      <w:r>
        <w:rPr>
          <w:rFonts w:ascii="Times New Roman" w:hAnsi="Times New Roman"/>
          <w:szCs w:val="24"/>
        </w:rPr>
        <w:t>Once the appointment is confirmed the reviewer will write to you and the association and the review will commence.</w:t>
      </w:r>
    </w:p>
    <w:p>
      <w:pPr>
        <w:ind w:left="0"/>
        <w:tabs defTabSz="720">
          <w:tab w:val="left" w:pos="567" w:leader="none"/>
          <w:tab w:val="left" w:pos="1134" w:leader="none"/>
          <w:tab w:val="left" w:pos="1701" w:leader="none"/>
        </w:tabs>
        <w:rPr>
          <w:rFonts w:ascii="Times New Roman" w:hAnsi="Times New Roman"/>
          <w:szCs w:val="24"/>
        </w:rPr>
      </w:pPr>
      <w:r>
        <w:rPr>
          <w:rFonts w:ascii="Times New Roman" w:hAnsi="Times New Roman"/>
          <w:szCs w:val="24"/>
        </w:rPr>
      </w:r>
    </w:p>
    <w:p>
      <w:pPr>
        <w:ind w:left="0"/>
        <w:suppressAutoHyphens/>
        <w:hyphenationLines w:val="0"/>
        <w:keepNext/>
        <w:tabs defTabSz="720">
          <w:tab w:val="left" w:pos="567" w:leader="none"/>
          <w:tab w:val="left" w:pos="1134" w:leader="none"/>
          <w:tab w:val="left" w:pos="1701" w:leader="none"/>
        </w:tabs>
        <w:rPr>
          <w:rFonts w:ascii="Times New Roman" w:hAnsi="Times New Roman"/>
          <w:b/>
          <w:i/>
          <w:szCs w:val="24"/>
          <w:lang w:val="en-us"/>
        </w:rPr>
      </w:pPr>
      <w:r>
        <w:rPr>
          <w:rFonts w:ascii="Times New Roman" w:hAnsi="Times New Roman"/>
          <w:b/>
          <w:i/>
          <w:szCs w:val="24"/>
          <w:lang w:val="en-us"/>
        </w:rPr>
        <w:t>The Reviewer’s Role</w:t>
      </w:r>
    </w:p>
    <w:p>
      <w:pPr>
        <w:ind w:left="0"/>
        <w:suppressAutoHyphens/>
        <w:hyphenationLines w:val="0"/>
        <w:keepNext/>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t xml:space="preserve">The reviewer will be objective, unbiased, impartial and fair in dealing with your complaint/dispute and will: </w:t>
      </w:r>
    </w:p>
    <w:p>
      <w:pPr>
        <w:numPr>
          <w:ilvl w:val="0"/>
          <w:numId w:val="2"/>
        </w:numPr>
        <w:ind w:left="851" w:hanging="284"/>
        <w:spacing w:before="120"/>
        <w:suppressAutoHyphens/>
        <w:hyphenationLines w:val="0"/>
        <w:tabs defTabSz="720">
          <w:tab w:val="left" w:pos="567" w:leader="none"/>
          <w:tab w:val="left" w:pos="851" w:leader="none"/>
          <w:tab w:val="left" w:pos="1701" w:leader="none"/>
        </w:tabs>
        <w:rPr>
          <w:rFonts w:ascii="Times New Roman" w:hAnsi="Times New Roman"/>
          <w:szCs w:val="24"/>
          <w:lang w:val="en-us"/>
        </w:rPr>
      </w:pPr>
      <w:r>
        <w:rPr>
          <w:rFonts w:ascii="Times New Roman" w:hAnsi="Times New Roman"/>
          <w:szCs w:val="24"/>
          <w:lang w:val="en-us"/>
        </w:rPr>
        <w:t xml:space="preserve">deal with a review as quickly as is practical; </w:t>
      </w:r>
    </w:p>
    <w:p>
      <w:pPr>
        <w:numPr>
          <w:ilvl w:val="0"/>
          <w:numId w:val="2"/>
        </w:numPr>
        <w:ind w:left="851" w:hanging="284"/>
        <w:spacing w:before="120"/>
        <w:suppressAutoHyphens/>
        <w:hyphenationLines w:val="0"/>
        <w:tabs defTabSz="720">
          <w:tab w:val="left" w:pos="851" w:leader="none"/>
          <w:tab w:val="left" w:pos="1701" w:leader="none"/>
        </w:tabs>
        <w:rPr>
          <w:rFonts w:ascii="Times New Roman" w:hAnsi="Times New Roman"/>
          <w:szCs w:val="24"/>
          <w:lang w:val="en-us"/>
        </w:rPr>
      </w:pPr>
      <w:r>
        <w:rPr>
          <w:rFonts w:ascii="Times New Roman" w:hAnsi="Times New Roman"/>
          <w:szCs w:val="24"/>
          <w:lang w:val="en-us"/>
        </w:rPr>
        <w:t>ensure that all communications are in writing so that a full record can be kept;</w:t>
      </w:r>
    </w:p>
    <w:p>
      <w:pPr>
        <w:numPr>
          <w:ilvl w:val="0"/>
          <w:numId w:val="2"/>
        </w:numPr>
        <w:ind w:left="851" w:hanging="284"/>
        <w:spacing w:before="120"/>
        <w:suppressAutoHyphens/>
        <w:hyphenationLines w:val="0"/>
        <w:tabs defTabSz="720">
          <w:tab w:val="left" w:pos="851" w:leader="none"/>
          <w:tab w:val="left" w:pos="1701" w:leader="none"/>
        </w:tabs>
        <w:rPr>
          <w:rFonts w:ascii="Times New Roman" w:hAnsi="Times New Roman"/>
          <w:szCs w:val="24"/>
          <w:lang w:val="en-us"/>
        </w:rPr>
      </w:pPr>
      <w:r>
        <w:rPr>
          <w:rFonts w:ascii="Times New Roman" w:hAnsi="Times New Roman"/>
          <w:szCs w:val="24"/>
          <w:lang w:val="en-us"/>
        </w:rPr>
        <w:t>examine all recorded material associated with the complaint/dispute and give your association and the complainant the opportunity to supplement it; and</w:t>
      </w:r>
    </w:p>
    <w:p>
      <w:pPr>
        <w:numPr>
          <w:ilvl w:val="0"/>
          <w:numId w:val="2"/>
        </w:numPr>
        <w:ind w:left="851" w:hanging="284"/>
        <w:spacing w:before="120"/>
        <w:suppressAutoHyphens/>
        <w:hyphenationLines w:val="0"/>
        <w:tabs defTabSz="720">
          <w:tab w:val="left" w:pos="851" w:leader="none"/>
          <w:tab w:val="left" w:pos="1701" w:leader="none"/>
        </w:tabs>
        <w:rPr>
          <w:rFonts w:ascii="Times New Roman" w:hAnsi="Times New Roman"/>
          <w:szCs w:val="24"/>
          <w:lang w:val="en-us"/>
        </w:rPr>
      </w:pPr>
      <w:r>
        <w:rPr>
          <w:rFonts w:ascii="Times New Roman" w:hAnsi="Times New Roman"/>
          <w:szCs w:val="24"/>
          <w:lang w:val="en-us"/>
        </w:rPr>
        <w:t xml:space="preserve">If relevant, visit the allotment site with your association’s officers and the complainant.  </w:t>
      </w:r>
      <w:r>
        <w:rPr>
          <w:rFonts w:ascii="Times New Roman" w:hAnsi="Times New Roman"/>
          <w:szCs w:val="24"/>
          <w:lang w:val="en-us"/>
        </w:rPr>
        <w:t xml:space="preserve"> If the complainant or the </w:t>
      </w:r>
      <w:r>
        <w:rPr>
          <w:rFonts w:ascii="Times New Roman" w:hAnsi="Times New Roman"/>
          <w:szCs w:val="24"/>
          <w:lang w:val="en-us"/>
        </w:rPr>
        <w:t>association</w:t>
      </w:r>
      <w:r>
        <w:rPr>
          <w:rFonts w:ascii="Times New Roman" w:hAnsi="Times New Roman"/>
          <w:szCs w:val="24"/>
          <w:lang w:val="en-us"/>
        </w:rPr>
        <w:t xml:space="preserve"> request separate visits these will be arranged with your </w:t>
      </w:r>
      <w:r>
        <w:rPr>
          <w:rFonts w:ascii="Times New Roman" w:hAnsi="Times New Roman"/>
          <w:szCs w:val="24"/>
          <w:lang w:val="en-us"/>
        </w:rPr>
        <w:t>association</w:t>
      </w:r>
      <w:r>
        <w:rPr>
          <w:rFonts w:ascii="Times New Roman" w:hAnsi="Times New Roman"/>
          <w:szCs w:val="24"/>
          <w:lang w:val="en-us"/>
        </w:rPr>
        <w:t>’s nominated contact.</w:t>
      </w: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t>The reviewer will have regard to:</w:t>
      </w:r>
    </w:p>
    <w:p>
      <w:pPr>
        <w:numPr>
          <w:ilvl w:val="0"/>
          <w:numId w:val="1"/>
        </w:numPr>
        <w:ind w:left="851" w:hanging="284"/>
        <w:spacing w:before="120"/>
        <w:suppressAutoHyphens/>
        <w:hyphenationLines w:val="0"/>
        <w:tabs defTabSz="720">
          <w:tab w:val="left" w:pos="851" w:leader="none"/>
          <w:tab w:val="left" w:pos="1701" w:leader="none"/>
        </w:tabs>
        <w:rPr>
          <w:rFonts w:ascii="Times New Roman" w:hAnsi="Times New Roman"/>
          <w:szCs w:val="24"/>
          <w:lang w:val="en-us"/>
        </w:rPr>
      </w:pPr>
      <w:r>
        <w:rPr>
          <w:rFonts w:ascii="Times New Roman" w:hAnsi="Times New Roman"/>
          <w:szCs w:val="24"/>
          <w:lang w:val="en-us"/>
        </w:rPr>
        <w:t>the terms of your association’s lease from Barnet Council,  your tenancy agreement with your allotment holders, where appropriate, and any site rules or guidelines that may have a bearing on the case;</w:t>
      </w:r>
    </w:p>
    <w:p>
      <w:pPr>
        <w:numPr>
          <w:ilvl w:val="0"/>
          <w:numId w:val="1"/>
        </w:numPr>
        <w:ind w:left="851" w:hanging="284"/>
        <w:spacing w:before="120"/>
        <w:suppressAutoHyphens/>
        <w:hyphenationLines w:val="0"/>
        <w:tabs defTabSz="720">
          <w:tab w:val="left" w:pos="851" w:leader="none"/>
          <w:tab w:val="left" w:pos="1701" w:leader="none"/>
        </w:tabs>
        <w:rPr>
          <w:rFonts w:ascii="Times New Roman" w:hAnsi="Times New Roman"/>
          <w:szCs w:val="24"/>
          <w:lang w:val="en-us"/>
        </w:rPr>
      </w:pPr>
      <w:r>
        <w:rPr>
          <w:rFonts w:ascii="Times New Roman" w:hAnsi="Times New Roman"/>
          <w:szCs w:val="24"/>
          <w:lang w:val="en-us"/>
        </w:rPr>
        <w:t>any legal or regulatory requirements which bear upon the complaint e.g. the Allotment Acts;</w:t>
      </w:r>
    </w:p>
    <w:p>
      <w:pPr>
        <w:numPr>
          <w:ilvl w:val="0"/>
          <w:numId w:val="1"/>
        </w:numPr>
        <w:ind w:left="851" w:hanging="284"/>
        <w:spacing w:before="120"/>
        <w:suppressAutoHyphens/>
        <w:hyphenationLines w:val="0"/>
        <w:tabs defTabSz="720">
          <w:tab w:val="left" w:pos="851" w:leader="none"/>
          <w:tab w:val="left" w:pos="1701" w:leader="none"/>
        </w:tabs>
        <w:rPr>
          <w:rFonts w:ascii="Times New Roman" w:hAnsi="Times New Roman"/>
          <w:szCs w:val="24"/>
          <w:lang w:val="en-us"/>
        </w:rPr>
      </w:pPr>
      <w:r>
        <w:rPr>
          <w:rFonts w:ascii="Times New Roman" w:hAnsi="Times New Roman"/>
          <w:szCs w:val="24"/>
          <w:lang w:val="en-us"/>
        </w:rPr>
        <w:t>good allotment site and association management, as set out in the Federation’</w:t>
      </w:r>
      <w:r>
        <w:rPr>
          <w:rFonts w:ascii="Times New Roman" w:hAnsi="Times New Roman"/>
          <w:szCs w:val="24"/>
          <w:lang w:val="en-us"/>
        </w:rPr>
        <w:t>s published guidance to societies; and</w:t>
      </w:r>
      <w:r>
        <w:rPr>
          <w:rFonts w:ascii="Times New Roman" w:hAnsi="Times New Roman"/>
          <w:szCs w:val="24"/>
          <w:lang w:val="en-us"/>
        </w:rPr>
      </w:r>
    </w:p>
    <w:p>
      <w:pPr>
        <w:numPr>
          <w:ilvl w:val="0"/>
          <w:numId w:val="1"/>
        </w:numPr>
        <w:ind w:left="851" w:hanging="284"/>
        <w:spacing w:before="120"/>
        <w:suppressAutoHyphens/>
        <w:hyphenationLines w:val="0"/>
        <w:tabs defTabSz="720">
          <w:tab w:val="left" w:pos="851" w:leader="none"/>
          <w:tab w:val="left" w:pos="1701" w:leader="none"/>
        </w:tabs>
        <w:rPr>
          <w:rFonts w:ascii="Times New Roman" w:hAnsi="Times New Roman"/>
          <w:szCs w:val="24"/>
          <w:lang w:val="en-us"/>
        </w:rPr>
      </w:pPr>
      <w:r>
        <w:rPr>
          <w:rFonts w:ascii="Times New Roman" w:hAnsi="Times New Roman"/>
          <w:szCs w:val="24"/>
          <w:lang w:val="en-us"/>
        </w:rPr>
        <w:t xml:space="preserve">your association’s own policy and procedures for handling </w:t>
      </w:r>
      <w:r>
        <w:rPr>
          <w:rFonts w:ascii="Times New Roman" w:hAnsi="Times New Roman"/>
          <w:szCs w:val="24"/>
          <w:lang w:val="en-us"/>
        </w:rPr>
        <w:t xml:space="preserve">complaints and disputes; </w:t>
      </w:r>
      <w:r>
        <w:rPr>
          <w:rFonts w:ascii="Times New Roman" w:hAnsi="Times New Roman"/>
          <w:szCs w:val="24"/>
          <w:lang w:val="en-us"/>
        </w:rPr>
      </w:r>
    </w:p>
    <w:p>
      <w:pPr>
        <w:numPr>
          <w:ilvl w:val="0"/>
          <w:numId w:val="1"/>
        </w:numPr>
        <w:ind w:left="851" w:hanging="284"/>
        <w:spacing w:before="120"/>
        <w:suppressAutoHyphens/>
        <w:hyphenationLines w:val="0"/>
        <w:tabs defTabSz="720">
          <w:tab w:val="left" w:pos="567" w:leader="none"/>
          <w:tab w:val="left" w:pos="851" w:leader="none"/>
          <w:tab w:val="left" w:pos="1701" w:leader="none"/>
        </w:tabs>
        <w:rPr>
          <w:rFonts w:ascii="Times New Roman" w:hAnsi="Times New Roman"/>
          <w:szCs w:val="24"/>
          <w:lang w:val="en-us"/>
        </w:rPr>
      </w:pPr>
      <w:r>
        <w:rPr>
          <w:rFonts w:ascii="Times New Roman" w:hAnsi="Times New Roman"/>
          <w:szCs w:val="24"/>
          <w:lang w:val="en-us"/>
        </w:rPr>
        <w:t xml:space="preserve">The BAF advice paper </w:t>
      </w:r>
      <w:r>
        <w:rPr>
          <w:rFonts w:ascii="Times New Roman" w:hAnsi="Times New Roman"/>
          <w:i/>
          <w:szCs w:val="24"/>
          <w:lang w:val="en-us"/>
        </w:rPr>
        <w:t>Handling Complaints and Disputes</w:t>
      </w:r>
      <w:r>
        <w:rPr>
          <w:rFonts w:ascii="Times New Roman" w:hAnsi="Times New Roman"/>
          <w:szCs w:val="24"/>
          <w:lang w:val="en-us"/>
        </w:rPr>
        <w:t xml:space="preserve"> which incorporates the </w:t>
      </w:r>
      <w:r>
        <w:rPr>
          <w:rFonts w:ascii="Times New Roman" w:hAnsi="Times New Roman"/>
          <w:i/>
          <w:szCs w:val="24"/>
          <w:lang w:val="en-us"/>
        </w:rPr>
        <w:t>Memorandum of Understanding</w:t>
      </w:r>
      <w:r>
        <w:rPr>
          <w:rFonts w:ascii="Times New Roman" w:hAnsi="Times New Roman"/>
          <w:szCs w:val="24"/>
          <w:lang w:val="en-us"/>
        </w:rPr>
        <w:t xml:space="preserve"> between the Council and BAF and the </w:t>
      </w:r>
      <w:r>
        <w:rPr>
          <w:rFonts w:ascii="Times New Roman" w:hAnsi="Times New Roman"/>
          <w:i/>
          <w:szCs w:val="24"/>
          <w:lang w:val="en-us"/>
        </w:rPr>
        <w:t>Guidance</w:t>
      </w:r>
      <w:r>
        <w:rPr>
          <w:rFonts w:ascii="Times New Roman" w:hAnsi="Times New Roman"/>
          <w:szCs w:val="24"/>
          <w:lang w:val="en-us"/>
        </w:rPr>
        <w:t xml:space="preserve"> </w:t>
      </w:r>
      <w:r>
        <w:rPr>
          <w:rFonts w:ascii="Times New Roman" w:hAnsi="Times New Roman"/>
          <w:i/>
          <w:szCs w:val="24"/>
          <w:lang w:val="en-us"/>
        </w:rPr>
        <w:t>on Complaint Handling</w:t>
      </w:r>
      <w:r>
        <w:rPr>
          <w:rFonts w:ascii="Times New Roman" w:hAnsi="Times New Roman"/>
          <w:szCs w:val="24"/>
          <w:lang w:val="en-us"/>
        </w:rPr>
        <w:t xml:space="preserve"> to which societies are required by their leases to have due regard.   </w:t>
      </w: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i/>
          <w:szCs w:val="24"/>
          <w:lang w:val="en-us"/>
        </w:rPr>
      </w:pPr>
      <w:r>
        <w:rPr>
          <w:rFonts w:ascii="Times New Roman" w:hAnsi="Times New Roman"/>
          <w:b/>
          <w:i/>
          <w:szCs w:val="24"/>
          <w:lang w:val="en-us"/>
        </w:rPr>
        <w:t>How the Review is Conducted</w:t>
      </w:r>
      <w:r>
        <w:rPr>
          <w:rFonts w:ascii="Times New Roman" w:hAnsi="Times New Roman"/>
          <w:i/>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t xml:space="preserve">The core task of the reviewer is to look in detail at the complaint/dispute, considering all the evidence relating to it and inviting both parties to submit for consideration any further evidence they may wish to provide.   The reviewer then records his or </w:t>
      </w:r>
      <w:r>
        <w:rPr>
          <w:rFonts w:ascii="Times New Roman" w:hAnsi="Times New Roman"/>
          <w:szCs w:val="24"/>
          <w:lang w:val="en-us"/>
        </w:rPr>
        <w:t xml:space="preserve">her findings and makes a recommendation to the </w:t>
      </w:r>
      <w:r>
        <w:rPr>
          <w:rFonts w:ascii="Times New Roman" w:hAnsi="Times New Roman"/>
          <w:szCs w:val="24"/>
          <w:lang w:val="en-us"/>
        </w:rPr>
        <w:t>association</w:t>
      </w:r>
      <w:r>
        <w:rPr>
          <w:rFonts w:ascii="Times New Roman" w:hAnsi="Times New Roman"/>
          <w:szCs w:val="24"/>
          <w:lang w:val="en-us"/>
        </w:rPr>
        <w:t xml:space="preserve">, copying these to you. </w:t>
      </w: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t xml:space="preserve">In all cases, the association will make the formal decision about what to do as the result of a review, unless they agree in advance to be bound by the reviewer’s conclusions and recommendations.   </w:t>
      </w:r>
      <w:r>
        <w:rPr>
          <w:rFonts w:ascii="Times New Roman" w:hAnsi="Times New Roman"/>
          <w:szCs w:val="24"/>
          <w:lang w:val="en-us"/>
        </w:rPr>
        <w:t xml:space="preserve">Likewise, you can also choose at the start whether or not to agree that you will accept the findings of a review. </w:t>
      </w:r>
      <w:r>
        <w:rPr>
          <w:rFonts w:ascii="Times New Roman" w:hAnsi="Times New Roman"/>
          <w:szCs w:val="24"/>
          <w:lang w:val="en-us"/>
        </w:rPr>
        <w:t xml:space="preserve"> </w:t>
      </w:r>
      <w:r>
        <w:rPr>
          <w:rFonts w:ascii="Times New Roman" w:hAnsi="Times New Roman"/>
          <w:szCs w:val="24"/>
          <w:lang w:val="en-us"/>
        </w:rPr>
        <w:t xml:space="preserve">You are under no obligation to do so and by doing so you do not lose your right to pursue your complaint further under the terms of the Federation’s Memorandum of Understanding with Barnet Council. </w:t>
      </w: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b/>
          <w:szCs w:val="24"/>
          <w:lang w:val="en-us"/>
        </w:rPr>
      </w:pPr>
      <w:r>
        <w:rPr>
          <w:rFonts w:ascii="Times New Roman" w:hAnsi="Times New Roman"/>
          <w:b/>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b/>
          <w:szCs w:val="24"/>
          <w:lang w:val="en-us"/>
        </w:rPr>
        <w:t>Once the review is underway it is important that any information that you wish the reviewer to consider is made available to him or her as soon as possible.</w:t>
      </w:r>
      <w:r>
        <w:rPr>
          <w:rFonts w:ascii="Times New Roman" w:hAnsi="Times New Roman"/>
          <w:szCs w:val="24"/>
          <w:lang w:val="en-us"/>
        </w:rPr>
        <w:t xml:space="preserve"> </w:t>
      </w:r>
      <w:r>
        <w:rPr>
          <w:rFonts w:ascii="Times New Roman" w:hAnsi="Times New Roman"/>
          <w:szCs w:val="24"/>
          <w:lang w:val="en-us"/>
        </w:rPr>
        <w:t xml:space="preserve">  </w:t>
      </w:r>
      <w:r>
        <w:rPr>
          <w:rFonts w:ascii="Times New Roman" w:hAnsi="Times New Roman"/>
          <w:szCs w:val="24"/>
          <w:lang w:val="en-us"/>
        </w:rPr>
        <w:t xml:space="preserve">The first stage of the review involves the reviewer gathering evidence. </w:t>
      </w:r>
      <w:r>
        <w:rPr>
          <w:rFonts w:ascii="Times New Roman" w:hAnsi="Times New Roman"/>
          <w:szCs w:val="24"/>
          <w:lang w:val="en-us"/>
        </w:rPr>
        <w:t xml:space="preserve">  </w:t>
      </w:r>
      <w:r>
        <w:rPr>
          <w:rFonts w:ascii="Times New Roman" w:hAnsi="Times New Roman" w:eastAsia="Calibri"/>
          <w:szCs w:val="24"/>
          <w:lang w:val="en-us"/>
        </w:rPr>
        <w:t xml:space="preserve">The reviewer may seek to check with each party (you and the </w:t>
      </w:r>
      <w:r>
        <w:rPr>
          <w:rFonts w:ascii="Times New Roman" w:hAnsi="Times New Roman" w:eastAsia="Calibri"/>
          <w:szCs w:val="24"/>
          <w:lang w:val="en-us"/>
        </w:rPr>
        <w:t>association</w:t>
      </w:r>
      <w:r>
        <w:rPr>
          <w:rFonts w:ascii="Times New Roman" w:hAnsi="Times New Roman" w:eastAsia="Calibri"/>
          <w:szCs w:val="24"/>
          <w:lang w:val="en-us"/>
        </w:rPr>
        <w:t>) the reliability and veracity of facts and claims made by the other, and to that end you should ensure that the information you supply to the reviewer is both factual and objective.</w:t>
      </w: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t xml:space="preserve">The reviewer then examines the history of the complaint/dispute and the processes by which the matter had been handled.   For example, where an allotment holder’s tenancy has been terminated by the </w:t>
      </w:r>
      <w:r>
        <w:rPr>
          <w:rFonts w:ascii="Times New Roman" w:hAnsi="Times New Roman"/>
          <w:szCs w:val="24"/>
          <w:lang w:val="en-us"/>
        </w:rPr>
        <w:t>association</w:t>
      </w:r>
      <w:r>
        <w:rPr>
          <w:rFonts w:ascii="Times New Roman" w:hAnsi="Times New Roman"/>
          <w:szCs w:val="24"/>
          <w:lang w:val="en-us"/>
        </w:rPr>
        <w:t xml:space="preserve"> the reviewer will look at the termination procedures that have been followed by the </w:t>
      </w:r>
      <w:r>
        <w:rPr>
          <w:rFonts w:ascii="Times New Roman" w:hAnsi="Times New Roman"/>
          <w:szCs w:val="24"/>
          <w:lang w:val="en-us"/>
        </w:rPr>
        <w:t>association</w:t>
      </w:r>
      <w:r>
        <w:rPr>
          <w:rFonts w:ascii="Times New Roman" w:hAnsi="Times New Roman"/>
          <w:szCs w:val="24"/>
          <w:lang w:val="en-us"/>
        </w:rPr>
        <w:t xml:space="preserve"> and all the paper work relating to the decision. </w:t>
      </w:r>
      <w:r>
        <w:rPr>
          <w:rFonts w:ascii="Times New Roman" w:hAnsi="Times New Roman"/>
          <w:szCs w:val="24"/>
          <w:lang w:val="en-us"/>
        </w:rPr>
        <w:t xml:space="preserve">  </w:t>
      </w:r>
      <w:r>
        <w:rPr>
          <w:rFonts w:ascii="Times New Roman" w:hAnsi="Times New Roman"/>
          <w:szCs w:val="24"/>
          <w:lang w:val="en-us"/>
        </w:rPr>
        <w:t>Once the reviewer is satisfied that he</w:t>
      </w:r>
      <w:r>
        <w:rPr>
          <w:rFonts w:ascii="Times New Roman" w:hAnsi="Times New Roman"/>
          <w:szCs w:val="24"/>
          <w:lang w:val="en-us"/>
        </w:rPr>
        <w:t xml:space="preserve"> or </w:t>
      </w:r>
      <w:r>
        <w:rPr>
          <w:rFonts w:ascii="Times New Roman" w:hAnsi="Times New Roman"/>
          <w:szCs w:val="24"/>
          <w:lang w:val="en-us"/>
        </w:rPr>
        <w:t>she has a full account of the complaint/dispute he</w:t>
      </w:r>
      <w:r>
        <w:rPr>
          <w:rFonts w:ascii="Times New Roman" w:hAnsi="Times New Roman"/>
          <w:szCs w:val="24"/>
          <w:lang w:val="en-us"/>
        </w:rPr>
        <w:t xml:space="preserve"> or </w:t>
      </w:r>
      <w:r>
        <w:rPr>
          <w:rFonts w:ascii="Times New Roman" w:hAnsi="Times New Roman"/>
          <w:szCs w:val="24"/>
          <w:lang w:val="en-us"/>
        </w:rPr>
        <w:t>she will consider all the evidence, make his</w:t>
      </w:r>
      <w:r>
        <w:rPr>
          <w:rFonts w:ascii="Times New Roman" w:hAnsi="Times New Roman"/>
          <w:szCs w:val="24"/>
          <w:lang w:val="en-us"/>
        </w:rPr>
        <w:t xml:space="preserve"> or </w:t>
      </w:r>
      <w:r>
        <w:rPr>
          <w:rFonts w:ascii="Times New Roman" w:hAnsi="Times New Roman"/>
          <w:szCs w:val="24"/>
          <w:lang w:val="en-us"/>
        </w:rPr>
        <w:t xml:space="preserve">her findings, conclusions and recommendations and put these to the </w:t>
      </w:r>
      <w:r>
        <w:rPr>
          <w:rFonts w:ascii="Times New Roman" w:hAnsi="Times New Roman"/>
          <w:szCs w:val="24"/>
          <w:lang w:val="en-us"/>
        </w:rPr>
        <w:t>association</w:t>
      </w:r>
      <w:r>
        <w:rPr>
          <w:rFonts w:ascii="Times New Roman" w:hAnsi="Times New Roman"/>
          <w:szCs w:val="24"/>
          <w:lang w:val="en-us"/>
        </w:rPr>
        <w:t xml:space="preserve"> and to you in writing. </w:t>
      </w: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i/>
          <w:szCs w:val="24"/>
          <w:lang w:val="en-us"/>
        </w:rPr>
      </w:pPr>
      <w:r>
        <w:rPr>
          <w:rFonts w:ascii="Times New Roman" w:hAnsi="Times New Roman"/>
          <w:szCs w:val="24"/>
          <w:lang w:val="en-us"/>
        </w:rPr>
        <w:t xml:space="preserve">However, every case is different and the reviewer may tailor his or her approach to suit the particular circumstances of your case.   </w:t>
      </w:r>
      <w:r>
        <w:rPr>
          <w:rFonts w:ascii="Times New Roman" w:hAnsi="Times New Roman"/>
          <w:szCs w:val="24"/>
          <w:lang w:val="en-us"/>
        </w:rPr>
        <w:t>For example, the reviewer may decide at an early stage of the review that he</w:t>
      </w:r>
      <w:r>
        <w:rPr>
          <w:rFonts w:ascii="Times New Roman" w:hAnsi="Times New Roman"/>
          <w:szCs w:val="24"/>
          <w:lang w:val="en-us"/>
        </w:rPr>
        <w:t xml:space="preserve"> or </w:t>
      </w:r>
      <w:r>
        <w:rPr>
          <w:rFonts w:ascii="Times New Roman" w:hAnsi="Times New Roman"/>
          <w:szCs w:val="24"/>
          <w:lang w:val="en-us"/>
        </w:rPr>
        <w:t xml:space="preserve">she has insufficient evidence on which to base an opinion and may ask the </w:t>
      </w:r>
      <w:r>
        <w:rPr>
          <w:rFonts w:ascii="Times New Roman" w:hAnsi="Times New Roman"/>
          <w:szCs w:val="24"/>
          <w:lang w:val="en-us"/>
        </w:rPr>
        <w:t>association</w:t>
      </w:r>
      <w:r>
        <w:rPr>
          <w:rFonts w:ascii="Times New Roman" w:hAnsi="Times New Roman"/>
          <w:szCs w:val="24"/>
          <w:lang w:val="en-us"/>
        </w:rPr>
        <w:t xml:space="preserve"> to reconsider the decision that led to your complaint. </w:t>
      </w:r>
      <w:r>
        <w:rPr>
          <w:rFonts w:ascii="Times New Roman" w:hAnsi="Times New Roman"/>
          <w:szCs w:val="24"/>
          <w:lang w:val="en-us"/>
        </w:rPr>
        <w:t xml:space="preserve">  </w:t>
      </w:r>
      <w:r>
        <w:rPr>
          <w:rFonts w:ascii="Times New Roman" w:hAnsi="Times New Roman"/>
          <w:szCs w:val="24"/>
          <w:lang w:val="en-us"/>
        </w:rPr>
        <w:t xml:space="preserve">In other cases, the process of acquiring evidence and consulting the parties may throw up potential options for an agreeable settlement. </w:t>
      </w:r>
      <w:r>
        <w:rPr>
          <w:rFonts w:ascii="Times New Roman" w:hAnsi="Times New Roman"/>
          <w:szCs w:val="24"/>
          <w:lang w:val="en-us"/>
        </w:rPr>
        <w:t xml:space="preserve">  </w:t>
      </w:r>
      <w:r>
        <w:rPr>
          <w:rFonts w:ascii="Times New Roman" w:hAnsi="Times New Roman"/>
          <w:szCs w:val="24"/>
          <w:lang w:val="en-us"/>
        </w:rPr>
        <w:t xml:space="preserve">In which case if both you and the </w:t>
      </w:r>
      <w:r>
        <w:rPr>
          <w:rFonts w:ascii="Times New Roman" w:hAnsi="Times New Roman"/>
          <w:szCs w:val="24"/>
          <w:lang w:val="en-us"/>
        </w:rPr>
        <w:t>association</w:t>
      </w:r>
      <w:r>
        <w:rPr>
          <w:rFonts w:ascii="Times New Roman" w:hAnsi="Times New Roman"/>
          <w:szCs w:val="24"/>
          <w:lang w:val="en-us"/>
        </w:rPr>
        <w:t xml:space="preserve"> were to agree, you might decide to withdraw the complaint or treat the dispute </w:t>
      </w:r>
      <w:r>
        <w:rPr>
          <w:rFonts w:ascii="Times New Roman" w:hAnsi="Times New Roman"/>
          <w:szCs w:val="24"/>
          <w:lang w:val="en-us"/>
        </w:rPr>
        <w:t>as</w:t>
      </w:r>
      <w:r>
        <w:rPr>
          <w:rFonts w:ascii="Times New Roman" w:hAnsi="Times New Roman"/>
          <w:szCs w:val="24"/>
          <w:lang w:val="en-us"/>
        </w:rPr>
        <w:t xml:space="preserve"> resolved. </w:t>
      </w:r>
      <w:r>
        <w:rPr>
          <w:rFonts w:ascii="Times New Roman" w:hAnsi="Times New Roman"/>
          <w:i/>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t>Each stage of the process will be explained to you and your association as the review proceeds</w:t>
      </w:r>
      <w:r>
        <w:rPr>
          <w:rFonts w:ascii="Times New Roman" w:hAnsi="Times New Roman"/>
          <w:i/>
          <w:szCs w:val="24"/>
          <w:lang w:val="en-us"/>
        </w:rPr>
        <w:t xml:space="preserve">. </w:t>
      </w:r>
      <w:r>
        <w:rPr>
          <w:rFonts w:ascii="Times New Roman" w:hAnsi="Times New Roman"/>
          <w:i/>
          <w:szCs w:val="24"/>
          <w:lang w:val="en-us"/>
        </w:rPr>
        <w:t xml:space="preserve">  </w:t>
      </w:r>
      <w:r>
        <w:rPr>
          <w:rFonts w:ascii="Times New Roman" w:hAnsi="Times New Roman"/>
          <w:szCs w:val="24"/>
          <w:lang w:val="en-us"/>
        </w:rPr>
        <w:t xml:space="preserve">Please ensure that all your communications with the reviewer are in writing so that a full record of the process can be maintained. </w:t>
      </w:r>
      <w:r>
        <w:rPr>
          <w:rFonts w:ascii="Times New Roman" w:hAnsi="Times New Roman"/>
          <w:szCs w:val="24"/>
          <w:lang w:val="en-us"/>
        </w:rPr>
        <w:t xml:space="preserve">  </w:t>
      </w:r>
      <w:r>
        <w:rPr>
          <w:rFonts w:ascii="Times New Roman" w:hAnsi="Times New Roman"/>
          <w:szCs w:val="24"/>
          <w:lang w:val="en-us"/>
        </w:rPr>
        <w:t>Once the review is completed, the reviewer stands down and will enter into no further correspondence.</w:t>
      </w:r>
      <w:r>
        <w:rPr>
          <w:rFonts w:ascii="Times New Roman" w:hAnsi="Times New Roman"/>
          <w:szCs w:val="24"/>
          <w:lang w:val="en-us"/>
        </w:rPr>
      </w:r>
    </w:p>
    <w:p>
      <w:pPr>
        <w:ind w:left="0"/>
        <w:suppressAutoHyphens/>
        <w:hyphenationLines w:val="0"/>
        <w:tabs defTabSz="720">
          <w:tab w:val="left" w:pos="567" w:leader="none"/>
          <w:tab w:val="left" w:pos="1134" w:leader="none"/>
          <w:tab w:val="left" w:pos="1701" w:leader="none"/>
        </w:tabs>
        <w:rPr>
          <w:rFonts w:ascii="Times New Roman" w:hAnsi="Times New Roman"/>
          <w:szCs w:val="24"/>
          <w:lang w:val="en-us"/>
        </w:rPr>
      </w:pPr>
      <w:r>
        <w:rPr>
          <w:rFonts w:ascii="Times New Roman" w:hAnsi="Times New Roman"/>
          <w:szCs w:val="24"/>
          <w:lang w:val="en-us"/>
        </w:rPr>
      </w:r>
    </w:p>
    <w:p>
      <w:pPr>
        <w:ind w:left="0"/>
        <w:tabs defTabSz="720">
          <w:tab w:val="left" w:pos="567" w:leader="none"/>
          <w:tab w:val="left" w:pos="1134" w:leader="none"/>
          <w:tab w:val="left" w:pos="1701" w:leader="none"/>
        </w:tabs>
        <w:rPr>
          <w:rFonts w:ascii="Times New Roman" w:hAnsi="Times New Roman"/>
          <w:b/>
          <w:szCs w:val="24"/>
        </w:rPr>
      </w:pPr>
      <w:r>
        <w:rPr>
          <w:rFonts w:ascii="Times New Roman" w:hAnsi="Times New Roman"/>
          <w:b/>
          <w:szCs w:val="24"/>
        </w:rPr>
        <w:t>The Council’s Complaints S</w:t>
      </w:r>
      <w:r>
        <w:rPr>
          <w:rFonts w:ascii="Times New Roman" w:hAnsi="Times New Roman"/>
          <w:b/>
          <w:szCs w:val="24"/>
        </w:rPr>
        <w:t>ervice (Stage 3)</w:t>
      </w:r>
      <w:r>
        <w:rPr>
          <w:rFonts w:ascii="Times New Roman" w:hAnsi="Times New Roman"/>
          <w:b/>
          <w:szCs w:val="24"/>
        </w:rPr>
      </w:r>
    </w:p>
    <w:p>
      <w:pPr>
        <w:ind w:left="0"/>
        <w:tabs defTabSz="720">
          <w:tab w:val="left" w:pos="567" w:leader="none"/>
          <w:tab w:val="left" w:pos="1134" w:leader="none"/>
          <w:tab w:val="left" w:pos="1701" w:leader="none"/>
        </w:tabs>
        <w:rPr>
          <w:rFonts w:ascii="Times New Roman" w:hAnsi="Times New Roman"/>
          <w:szCs w:val="24"/>
        </w:rPr>
      </w:pPr>
      <w:r>
        <w:rPr>
          <w:rFonts w:ascii="Times New Roman" w:hAnsi="Times New Roman"/>
          <w:szCs w:val="24"/>
        </w:rPr>
      </w:r>
    </w:p>
    <w:p>
      <w:pPr>
        <w:ind w:left="0"/>
        <w:tabs defTabSz="720">
          <w:tab w:val="left" w:pos="567" w:leader="none"/>
          <w:tab w:val="left" w:pos="1134" w:leader="none"/>
          <w:tab w:val="left" w:pos="1701" w:leader="none"/>
        </w:tabs>
        <w:rPr>
          <w:rFonts w:ascii="Times New Roman" w:hAnsi="Times New Roman"/>
          <w:szCs w:val="24"/>
        </w:rPr>
      </w:pPr>
      <w:r>
        <w:rPr>
          <w:rFonts w:ascii="Times New Roman" w:hAnsi="Times New Roman"/>
          <w:szCs w:val="24"/>
        </w:rPr>
        <w:t>If you still remain dissatisfied after exhausting the process described above, you may take your complaint to the Council and you should contact the Council directly to access their process.   Please note that the Council will not accept a complaint directly from you until you have exhausted the complaints procedure of this association.</w:t>
      </w:r>
    </w:p>
    <w:p>
      <w:pPr>
        <w:ind w:left="0"/>
        <w:tabs defTabSz="720">
          <w:tab w:val="left" w:pos="567" w:leader="none"/>
          <w:tab w:val="left" w:pos="1134" w:leader="none"/>
          <w:tab w:val="left" w:pos="1701" w:leader="none"/>
        </w:tabs>
        <w:rPr>
          <w:rFonts w:ascii="Times New Roman" w:hAnsi="Times New Roman"/>
          <w:szCs w:val="24"/>
        </w:rPr>
      </w:pPr>
      <w:r>
        <w:rPr>
          <w:rFonts w:ascii="Times New Roman" w:hAnsi="Times New Roman"/>
          <w:szCs w:val="24"/>
        </w:rPr>
      </w:r>
    </w:p>
    <w:p>
      <w:pPr>
        <w:ind w:left="0"/>
        <w:rPr>
          <w:rFonts w:ascii="Times New Roman" w:hAnsi="Times New Roman"/>
          <w:szCs w:val="24"/>
        </w:rPr>
      </w:pPr>
      <w:r>
        <w:rPr>
          <w:rFonts w:ascii="Times New Roman" w:hAnsi="Times New Roman"/>
          <w:szCs w:val="24"/>
        </w:rPr>
      </w:r>
    </w:p>
    <w:p>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38" w:w="11906"/>
      <w:pgMar w:left="1134" w:top="1134" w:right="1133" w:bottom="1134" w:header="708" w:footer="278"/>
      <w:paperSrc w:first="0" w:other="0" a="0" b="0"/>
      <w:pgNumType w:fmt="decimal"/>
      <w:tmGutter w:val="3"/>
      <w:mirrorMargins w:val="0"/>
      <w:tmSection w:h="-2">
        <w:tmHeader w:id="0" w:h="0" edge="708" text="0">
          <w:shd w:val="none"/>
        </w:tmHeader>
        <w:tmFooter w:id="0" w:h="0" edge="27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Perpetua">
    <w:panose1 w:val="02020502060401020303"/>
    <w:charset w:val="00"/>
    <w:family w:val="roman"/>
    <w:pitch w:val="default"/>
  </w:font>
  <w:font w:name="Tahoma">
    <w:panose1 w:val="020B060403050404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
      <w:pBdr>
        <w:top w:val="thinThickSmallGap" w:sz="24" w:space="1" w:color="622423" tmln="36, 12, 12, 0,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ambria" w:hAnsi="Cambria" w:eastAsia="Cambria"/>
      </w:rPr>
    </w:pPr>
    <w:r>
      <w:rPr>
        <w:rFonts w:ascii="Cambria" w:hAnsi="Cambria" w:eastAsia="Cambria"/>
      </w:rPr>
      <w:t>EBAGA Procedure 16</w:t>
    </w:r>
    <w:r>
      <w:rPr>
        <w:rFonts w:ascii="Cambria" w:hAnsi="Cambria" w:eastAsia="Cambria"/>
        <w:vertAlign w:val="superscript"/>
      </w:rPr>
      <w:t>th</w:t>
    </w:r>
    <w:r>
      <w:rPr>
        <w:rFonts w:ascii="Cambria" w:hAnsi="Cambria" w:eastAsia="Cambria"/>
      </w:rPr>
      <w:t xml:space="preserve"> May 2015</w:t>
    </w:r>
    <w:r>
      <w:rPr>
        <w:rFonts w:ascii="Cambria" w:hAnsi="Cambria" w:eastAsia="Cambria"/>
      </w:rPr>
      <w:ptab w:relativeTo="margin" w:alignment="right" w:leader="none"/>
    </w:r>
    <w:r>
      <w:rPr>
        <w:rFonts w:ascii="Cambria" w:hAnsi="Cambria" w:eastAsia="Cambria"/>
      </w:rPr>
      <w:t xml:space="preserve">Page </w:t>
    </w:r>
    <w:r>
      <w:rPr>
        <w:rFonts w:ascii="Cambria" w:hAnsi="Cambria" w:eastAsia="Cambria"/>
      </w:rPr>
      <w:fldChar w:fldCharType="begin"/>
      <w:instrText xml:space="preserve"> PAGE </w:instrText>
      <w:fldChar w:fldCharType="separate"/>
      <w:t>4</w:t>
      <w:fldChar w:fldCharType="end"/>
    </w:r>
  </w:p>
  <w:p>
    <w:pPr>
      <w:pStyle w:val="para2"/>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ind w:left="0"/>
      <w:spacing/>
      <w:jc w:val="center"/>
      <w:tabs defTabSz="720">
        <w:tab w:val="clear" w:pos="4513" w:leader="none"/>
        <w:tab w:val="center" w:pos="4820" w:leader="none"/>
        <w:tab w:val="clear" w:pos="9026" w:leader="none"/>
        <w:tab w:val="right" w:pos="9639" w:leader="none"/>
      </w:tabs>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1080" w:hanging="0"/>
      </w:pPr>
      <w:rPr>
        <w:rFonts w:ascii="Symbol" w:hAnsi="Symbol"/>
      </w:rPr>
    </w:lvl>
    <w:lvl w:ilvl="1">
      <w:numFmt w:val="bullet"/>
      <w:suff w:val="tab"/>
      <w:lvlText w:val="o"/>
      <w:lvlJc w:val="left"/>
      <w:pPr>
        <w:ind w:left="1800" w:hanging="0"/>
      </w:pPr>
      <w:rPr>
        <w:rFonts w:ascii="Courier New" w:hAnsi="Courier New"/>
      </w:rPr>
    </w:lvl>
    <w:lvl w:ilvl="2">
      <w:numFmt w:val="bullet"/>
      <w:suff w:val="tab"/>
      <w:lvlText w:val=""/>
      <w:lvlJc w:val="left"/>
      <w:pPr>
        <w:ind w:left="2520" w:hanging="0"/>
      </w:pPr>
      <w:rPr>
        <w:rFonts w:ascii="Wingdings" w:hAnsi="Wingdings" w:eastAsia="Wingdings" w:cs="Wingdings"/>
      </w:rPr>
    </w:lvl>
    <w:lvl w:ilvl="3">
      <w:numFmt w:val="bullet"/>
      <w:suff w:val="tab"/>
      <w:lvlText w:val=""/>
      <w:lvlJc w:val="left"/>
      <w:pPr>
        <w:ind w:left="3240" w:hanging="0"/>
      </w:pPr>
      <w:rPr>
        <w:rFonts w:ascii="Symbol" w:hAnsi="Symbol"/>
      </w:rPr>
    </w:lvl>
    <w:lvl w:ilvl="4">
      <w:numFmt w:val="bullet"/>
      <w:suff w:val="tab"/>
      <w:lvlText w:val="o"/>
      <w:lvlJc w:val="left"/>
      <w:pPr>
        <w:ind w:left="3960" w:hanging="0"/>
      </w:pPr>
      <w:rPr>
        <w:rFonts w:ascii="Courier New" w:hAnsi="Courier New"/>
      </w:rPr>
    </w:lvl>
    <w:lvl w:ilvl="5">
      <w:numFmt w:val="bullet"/>
      <w:suff w:val="tab"/>
      <w:lvlText w:val=""/>
      <w:lvlJc w:val="left"/>
      <w:pPr>
        <w:ind w:left="4680" w:hanging="0"/>
      </w:pPr>
      <w:rPr>
        <w:rFonts w:ascii="Wingdings" w:hAnsi="Wingdings" w:eastAsia="Wingdings" w:cs="Wingdings"/>
      </w:rPr>
    </w:lvl>
    <w:lvl w:ilvl="6">
      <w:numFmt w:val="bullet"/>
      <w:suff w:val="tab"/>
      <w:lvlText w:val=""/>
      <w:lvlJc w:val="left"/>
      <w:pPr>
        <w:ind w:left="5400" w:hanging="0"/>
      </w:pPr>
      <w:rPr>
        <w:rFonts w:ascii="Symbol" w:hAnsi="Symbol"/>
      </w:rPr>
    </w:lvl>
    <w:lvl w:ilvl="7">
      <w:numFmt w:val="bullet"/>
      <w:suff w:val="tab"/>
      <w:lvlText w:val="o"/>
      <w:lvlJc w:val="left"/>
      <w:pPr>
        <w:ind w:left="6120" w:hanging="0"/>
      </w:pPr>
      <w:rPr>
        <w:rFonts w:ascii="Courier New" w:hAnsi="Courier New"/>
      </w:rPr>
    </w:lvl>
    <w:lvl w:ilvl="8">
      <w:numFmt w:val="bullet"/>
      <w:suff w:val="tab"/>
      <w:lvlText w:val=""/>
      <w:lvlJc w:val="left"/>
      <w:pPr>
        <w:ind w:left="684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920" w:hanging="0"/>
      </w:pPr>
      <w:rPr>
        <w:rFonts w:ascii="Symbol" w:hAnsi="Symbol"/>
      </w:rPr>
    </w:lvl>
    <w:lvl w:ilvl="1">
      <w:numFmt w:val="bullet"/>
      <w:suff w:val="tab"/>
      <w:lvlText w:val="o"/>
      <w:lvlJc w:val="left"/>
      <w:pPr>
        <w:ind w:left="1640" w:hanging="0"/>
      </w:pPr>
      <w:rPr>
        <w:rFonts w:ascii="Courier New" w:hAnsi="Courier New"/>
      </w:rPr>
    </w:lvl>
    <w:lvl w:ilvl="2">
      <w:numFmt w:val="bullet"/>
      <w:suff w:val="tab"/>
      <w:lvlText w:val=""/>
      <w:lvlJc w:val="left"/>
      <w:pPr>
        <w:ind w:left="2360" w:hanging="0"/>
      </w:pPr>
      <w:rPr>
        <w:rFonts w:ascii="Wingdings" w:hAnsi="Wingdings" w:eastAsia="Wingdings" w:cs="Wingdings"/>
      </w:rPr>
    </w:lvl>
    <w:lvl w:ilvl="3">
      <w:numFmt w:val="bullet"/>
      <w:suff w:val="tab"/>
      <w:lvlText w:val=""/>
      <w:lvlJc w:val="left"/>
      <w:pPr>
        <w:ind w:left="3080" w:hanging="0"/>
      </w:pPr>
      <w:rPr>
        <w:rFonts w:ascii="Symbol" w:hAnsi="Symbol"/>
      </w:rPr>
    </w:lvl>
    <w:lvl w:ilvl="4">
      <w:numFmt w:val="bullet"/>
      <w:suff w:val="tab"/>
      <w:lvlText w:val="o"/>
      <w:lvlJc w:val="left"/>
      <w:pPr>
        <w:ind w:left="3800" w:hanging="0"/>
      </w:pPr>
      <w:rPr>
        <w:rFonts w:ascii="Courier New" w:hAnsi="Courier New"/>
      </w:rPr>
    </w:lvl>
    <w:lvl w:ilvl="5">
      <w:numFmt w:val="bullet"/>
      <w:suff w:val="tab"/>
      <w:lvlText w:val=""/>
      <w:lvlJc w:val="left"/>
      <w:pPr>
        <w:ind w:left="4520" w:hanging="0"/>
      </w:pPr>
      <w:rPr>
        <w:rFonts w:ascii="Wingdings" w:hAnsi="Wingdings" w:eastAsia="Wingdings" w:cs="Wingdings"/>
      </w:rPr>
    </w:lvl>
    <w:lvl w:ilvl="6">
      <w:numFmt w:val="bullet"/>
      <w:suff w:val="tab"/>
      <w:lvlText w:val=""/>
      <w:lvlJc w:val="left"/>
      <w:pPr>
        <w:ind w:left="5240" w:hanging="0"/>
      </w:pPr>
      <w:rPr>
        <w:rFonts w:ascii="Symbol" w:hAnsi="Symbol"/>
      </w:rPr>
    </w:lvl>
    <w:lvl w:ilvl="7">
      <w:numFmt w:val="bullet"/>
      <w:suff w:val="tab"/>
      <w:lvlText w:val="o"/>
      <w:lvlJc w:val="left"/>
      <w:pPr>
        <w:ind w:left="5960" w:hanging="0"/>
      </w:pPr>
      <w:rPr>
        <w:rFonts w:ascii="Courier New" w:hAnsi="Courier New"/>
      </w:rPr>
    </w:lvl>
    <w:lvl w:ilvl="8">
      <w:numFmt w:val="bullet"/>
      <w:suff w:val="tab"/>
      <w:lvlText w:val=""/>
      <w:lvlJc w:val="left"/>
      <w:pPr>
        <w:ind w:left="6680" w:hanging="0"/>
      </w:pPr>
      <w:rPr>
        <w:rFonts w:ascii="Wingdings" w:hAnsi="Wingdings" w:eastAsia="Wingdings" w:cs="Wingdings"/>
      </w:rPr>
    </w:lvl>
  </w:abstractNum>
  <w:abstractNum w:abstractNumId="3">
    <w:multiLevelType w:val="hybridMultilevel"/>
    <w:name w:val="Numbered list 3"/>
    <w:lvl w:ilvl="0">
      <w:start w:val="100"/>
      <w:numFmt w:val="low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3073"/>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23445860" w:val="982"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C:\Users\lglma\Downloads\EBAGA Complaints Procedure - Final 16th May 2015[325].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gb" w:eastAsia="zh-cn" w:bidi="ar-sa"/>
      </w:rPr>
    </w:rPrDefault>
    <w:pPrDefault>
      <w:pPr>
        <w:ind w:left="72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Perpetua" w:hAnsi="Perpetua" w:eastAsia="Times New Roman"/>
      <w:sz w:val="24"/>
    </w:rPr>
  </w:style>
  <w:style w:type="paragraph" w:styleId="para1">
    <w:name w:val="Header"/>
    <w:qFormat/>
    <w:basedOn w:val="para0"/>
    <w:pPr>
      <w:tabs defTabSz="720">
        <w:tab w:val="center" w:pos="4513" w:leader="none"/>
        <w:tab w:val="right" w:pos="9026" w:leader="none"/>
      </w:tabs>
    </w:pPr>
  </w:style>
  <w:style w:type="paragraph" w:styleId="para2">
    <w:name w:val="Footer"/>
    <w:qFormat/>
    <w:basedOn w:val="para0"/>
    <w:pPr>
      <w:tabs defTabSz="720">
        <w:tab w:val="center" w:pos="4513" w:leader="none"/>
        <w:tab w:val="right" w:pos="9026" w:leader="none"/>
      </w:tabs>
    </w:pPr>
  </w:style>
  <w:style w:type="paragraph" w:styleId="para3">
    <w:name w:val="Balloon Text"/>
    <w:qFormat/>
    <w:basedOn w:val="para0"/>
    <w:rPr>
      <w:rFonts w:ascii="Tahoma" w:hAnsi="Tahoma" w:cs="Tahoma"/>
      <w:sz w:val="16"/>
      <w:szCs w:val="16"/>
    </w:rPr>
  </w:style>
  <w:style w:type="character" w:styleId="char0" w:default="1">
    <w:name w:val="Default Paragraph Font"/>
  </w:style>
  <w:style w:type="character" w:styleId="char1" w:customStyle="1">
    <w:name w:val="Header Char"/>
    <w:basedOn w:val="char0"/>
    <w:rPr>
      <w:rFonts w:ascii="Perpetua" w:hAnsi="Perpetua" w:eastAsia="Times New Roman" w:cs="Times New Roman"/>
      <w:sz w:val="24"/>
    </w:rPr>
  </w:style>
  <w:style w:type="character" w:styleId="char2" w:customStyle="1">
    <w:name w:val="Footer Char"/>
    <w:basedOn w:val="char0"/>
    <w:rPr>
      <w:rFonts w:ascii="Perpetua" w:hAnsi="Perpetua" w:eastAsia="Times New Roman" w:cs="Times New Roman"/>
      <w:sz w:val="24"/>
    </w:rPr>
  </w:style>
  <w:style w:type="character" w:styleId="char3">
    <w:name w:val="Hyperlink"/>
    <w:basedOn w:val="char0"/>
    <w:rPr>
      <w:color w:val="0000ff"/>
      <w:u w:color="auto" w:val="single"/>
    </w:rPr>
  </w:style>
  <w:style w:type="character" w:styleId="char4" w:customStyle="1">
    <w:name w:val="Balloon Text Char"/>
    <w:basedOn w:val="char0"/>
    <w:rPr>
      <w:rFonts w:ascii="Tahoma" w:hAnsi="Tahoma" w:eastAsia="Times New Roman"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gb" w:eastAsia="zh-cn" w:bidi="ar-sa"/>
      </w:rPr>
    </w:rPrDefault>
    <w:pPrDefault>
      <w:pPr>
        <w:ind w:left="72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Perpetua" w:hAnsi="Perpetua" w:eastAsia="Times New Roman"/>
      <w:sz w:val="24"/>
    </w:rPr>
  </w:style>
  <w:style w:type="paragraph" w:styleId="para1">
    <w:name w:val="Header"/>
    <w:qFormat/>
    <w:basedOn w:val="para0"/>
    <w:pPr>
      <w:tabs defTabSz="720">
        <w:tab w:val="center" w:pos="4513" w:leader="none"/>
        <w:tab w:val="right" w:pos="9026" w:leader="none"/>
      </w:tabs>
    </w:pPr>
  </w:style>
  <w:style w:type="paragraph" w:styleId="para2">
    <w:name w:val="Footer"/>
    <w:qFormat/>
    <w:basedOn w:val="para0"/>
    <w:pPr>
      <w:tabs defTabSz="720">
        <w:tab w:val="center" w:pos="4513" w:leader="none"/>
        <w:tab w:val="right" w:pos="9026" w:leader="none"/>
      </w:tabs>
    </w:pPr>
  </w:style>
  <w:style w:type="paragraph" w:styleId="para3">
    <w:name w:val="Balloon Text"/>
    <w:qFormat/>
    <w:basedOn w:val="para0"/>
    <w:rPr>
      <w:rFonts w:ascii="Tahoma" w:hAnsi="Tahoma" w:cs="Tahoma"/>
      <w:sz w:val="16"/>
      <w:szCs w:val="16"/>
    </w:rPr>
  </w:style>
  <w:style w:type="character" w:styleId="char0" w:default="1">
    <w:name w:val="Default Paragraph Font"/>
  </w:style>
  <w:style w:type="character" w:styleId="char1" w:customStyle="1">
    <w:name w:val="Header Char"/>
    <w:basedOn w:val="char0"/>
    <w:rPr>
      <w:rFonts w:ascii="Perpetua" w:hAnsi="Perpetua" w:eastAsia="Times New Roman" w:cs="Times New Roman"/>
      <w:sz w:val="24"/>
    </w:rPr>
  </w:style>
  <w:style w:type="character" w:styleId="char2" w:customStyle="1">
    <w:name w:val="Footer Char"/>
    <w:basedOn w:val="char0"/>
    <w:rPr>
      <w:rFonts w:ascii="Perpetua" w:hAnsi="Perpetua" w:eastAsia="Times New Roman" w:cs="Times New Roman"/>
      <w:sz w:val="24"/>
    </w:rPr>
  </w:style>
  <w:style w:type="character" w:styleId="char3">
    <w:name w:val="Hyperlink"/>
    <w:basedOn w:val="char0"/>
    <w:rPr>
      <w:color w:val="0000ff"/>
      <w:u w:color="auto" w:val="single"/>
    </w:rPr>
  </w:style>
  <w:style w:type="character" w:styleId="char4" w:customStyle="1">
    <w:name w:val="Balloon Text Char"/>
    <w:basedOn w:val="char0"/>
    <w:rPr>
      <w:rFonts w:ascii="Tahoma" w:hAnsi="Tahoma" w:eastAsia="Times New Roman"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Perpetua"/>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dc:creator>
  <cp:keywords/>
  <dc:description/>
  <cp:lastModifiedBy>Richard Stile</cp:lastModifiedBy>
  <cp:revision>7</cp:revision>
  <cp:lastPrinted>2021-09-23T11:38:45Z</cp:lastPrinted>
  <dcterms:created xsi:type="dcterms:W3CDTF">2015-05-16T18:28:00Z</dcterms:created>
  <dcterms:modified xsi:type="dcterms:W3CDTF">2021-06-11T21:11:00Z</dcterms:modified>
</cp:coreProperties>
</file>